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FAA0E" w14:textId="77777777" w:rsidR="007446F6" w:rsidRDefault="007446F6"/>
    <w:p w14:paraId="605B899D" w14:textId="77777777" w:rsidR="007446F6" w:rsidRDefault="007446F6"/>
    <w:tbl>
      <w:tblPr>
        <w:tblStyle w:val="a3"/>
        <w:tblpPr w:leftFromText="180" w:rightFromText="180" w:vertAnchor="text" w:horzAnchor="margin" w:tblpY="-6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F625C5" w:rsidRPr="0001176C" w14:paraId="44C68FDE" w14:textId="77777777" w:rsidTr="007036D9">
        <w:tc>
          <w:tcPr>
            <w:tcW w:w="3426" w:type="dxa"/>
          </w:tcPr>
          <w:p w14:paraId="32BB4485" w14:textId="77777777" w:rsidR="00F625C5" w:rsidRPr="0001176C" w:rsidRDefault="00F625C5" w:rsidP="0070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14:paraId="55407F27" w14:textId="77777777" w:rsidR="00F625C5" w:rsidRPr="0001176C" w:rsidRDefault="00F625C5" w:rsidP="0070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76C">
              <w:rPr>
                <w:rFonts w:ascii="Times New Roman" w:hAnsi="Times New Roman" w:cs="Times New Roman"/>
                <w:sz w:val="28"/>
                <w:szCs w:val="28"/>
              </w:rPr>
              <w:t>Вице-Президент НТЛ</w:t>
            </w:r>
          </w:p>
          <w:p w14:paraId="265AD708" w14:textId="77777777" w:rsidR="00F625C5" w:rsidRPr="0001176C" w:rsidRDefault="00F625C5" w:rsidP="0070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76C">
              <w:rPr>
                <w:rFonts w:ascii="Times New Roman" w:hAnsi="Times New Roman" w:cs="Times New Roman"/>
                <w:sz w:val="28"/>
                <w:szCs w:val="28"/>
              </w:rPr>
              <w:t>Сыдыков</w:t>
            </w:r>
            <w:proofErr w:type="spellEnd"/>
            <w:r w:rsidRPr="0001176C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  <w:p w14:paraId="05F81BE9" w14:textId="77777777" w:rsidR="00F625C5" w:rsidRDefault="00F625C5" w:rsidP="007036D9"/>
        </w:tc>
        <w:tc>
          <w:tcPr>
            <w:tcW w:w="3426" w:type="dxa"/>
          </w:tcPr>
          <w:p w14:paraId="1A53707F" w14:textId="77777777" w:rsidR="00F625C5" w:rsidRDefault="00F625C5" w:rsidP="007036D9"/>
        </w:tc>
        <w:tc>
          <w:tcPr>
            <w:tcW w:w="3427" w:type="dxa"/>
          </w:tcPr>
          <w:p w14:paraId="0E0F6A1E" w14:textId="77777777" w:rsidR="00F625C5" w:rsidRPr="0001176C" w:rsidRDefault="00F625C5" w:rsidP="007036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0066BA4C" w14:textId="77777777" w:rsidR="00F625C5" w:rsidRPr="0001176C" w:rsidRDefault="00F625C5" w:rsidP="007036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76C">
              <w:rPr>
                <w:rFonts w:ascii="Times New Roman" w:hAnsi="Times New Roman" w:cs="Times New Roman"/>
                <w:sz w:val="28"/>
                <w:szCs w:val="28"/>
              </w:rPr>
              <w:t>Президент НТЛ</w:t>
            </w:r>
          </w:p>
          <w:p w14:paraId="0005AE56" w14:textId="77777777" w:rsidR="00F625C5" w:rsidRPr="0001176C" w:rsidRDefault="00F625C5" w:rsidP="007036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76C">
              <w:rPr>
                <w:rFonts w:ascii="Times New Roman" w:hAnsi="Times New Roman" w:cs="Times New Roman"/>
                <w:sz w:val="28"/>
                <w:szCs w:val="28"/>
              </w:rPr>
              <w:t>Бородинов В.И.</w:t>
            </w:r>
          </w:p>
          <w:p w14:paraId="74FDB99C" w14:textId="77777777" w:rsidR="00F625C5" w:rsidRPr="0001176C" w:rsidRDefault="00F625C5" w:rsidP="007036D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08A153D" w14:textId="77777777" w:rsidR="00F625C5" w:rsidRDefault="00F625C5" w:rsidP="00F625C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</w:p>
    <w:p w14:paraId="1C5D739E" w14:textId="77777777" w:rsidR="00F625C5" w:rsidRDefault="00F625C5" w:rsidP="00F625C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</w:p>
    <w:p w14:paraId="48293F8D" w14:textId="77777777" w:rsidR="00F625C5" w:rsidRPr="0001176C" w:rsidRDefault="00F625C5" w:rsidP="00F6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76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177E52D" w14:textId="77777777" w:rsidR="00F625C5" w:rsidRPr="0001176C" w:rsidRDefault="00F625C5" w:rsidP="00F6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FF133" w14:textId="77777777" w:rsidR="00F625C5" w:rsidRPr="0001176C" w:rsidRDefault="00F625C5" w:rsidP="00F6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командных соревнованиях на</w:t>
      </w:r>
      <w:r w:rsidRPr="0001176C">
        <w:rPr>
          <w:rFonts w:ascii="Times New Roman" w:hAnsi="Times New Roman" w:cs="Times New Roman"/>
          <w:sz w:val="28"/>
          <w:szCs w:val="28"/>
        </w:rPr>
        <w:t xml:space="preserve"> турнире</w:t>
      </w:r>
    </w:p>
    <w:p w14:paraId="55F50320" w14:textId="7AC52267" w:rsidR="00F625C5" w:rsidRPr="005C3A1E" w:rsidRDefault="00F625C5" w:rsidP="00F6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C3A1E">
        <w:rPr>
          <w:rFonts w:ascii="Times New Roman" w:hAnsi="Times New Roman" w:cs="Times New Roman"/>
          <w:sz w:val="28"/>
          <w:szCs w:val="28"/>
          <w:lang w:val="en-US"/>
        </w:rPr>
        <w:t xml:space="preserve">NDL Future Department </w:t>
      </w:r>
    </w:p>
    <w:p w14:paraId="3385B50C" w14:textId="77777777" w:rsidR="00F625C5" w:rsidRPr="005C3A1E" w:rsidRDefault="00F625C5" w:rsidP="00F6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176C">
        <w:rPr>
          <w:rFonts w:ascii="Times New Roman" w:hAnsi="Times New Roman" w:cs="Times New Roman"/>
          <w:sz w:val="28"/>
          <w:szCs w:val="28"/>
        </w:rPr>
        <w:t>для</w:t>
      </w:r>
      <w:r w:rsidRPr="005C3A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176C">
        <w:rPr>
          <w:rFonts w:ascii="Times New Roman" w:hAnsi="Times New Roman" w:cs="Times New Roman"/>
          <w:sz w:val="28"/>
          <w:szCs w:val="28"/>
        </w:rPr>
        <w:t>начинающих</w:t>
      </w:r>
      <w:r w:rsidRPr="005C3A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176C">
        <w:rPr>
          <w:rFonts w:ascii="Times New Roman" w:hAnsi="Times New Roman" w:cs="Times New Roman"/>
          <w:sz w:val="28"/>
          <w:szCs w:val="28"/>
        </w:rPr>
        <w:t>танцоров</w:t>
      </w:r>
    </w:p>
    <w:p w14:paraId="2B7F5FB5" w14:textId="3BA6CB04" w:rsidR="00F625C5" w:rsidRPr="00E43C50" w:rsidRDefault="00F625C5" w:rsidP="00F6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43C50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="00E43C50" w:rsidRPr="00E43C50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E43C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43C50">
        <w:rPr>
          <w:color w:val="000000"/>
          <w:sz w:val="27"/>
          <w:szCs w:val="27"/>
          <w:lang w:val="en-US"/>
        </w:rPr>
        <w:t>Dance Battle Kids</w:t>
      </w:r>
      <w:r w:rsidRPr="00E43C50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14:paraId="50876E22" w14:textId="77777777" w:rsidR="00F625C5" w:rsidRPr="00E43C50" w:rsidRDefault="00F625C5" w:rsidP="00F6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698DDD9" w14:textId="77777777" w:rsidR="00F625C5" w:rsidRPr="0001176C" w:rsidRDefault="00F625C5" w:rsidP="00F6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5C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 2020</w:t>
      </w:r>
      <w:r w:rsidRPr="0001176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14:paraId="6183C351" w14:textId="77777777" w:rsidR="00F625C5" w:rsidRDefault="00F625C5"/>
    <w:p w14:paraId="16E8F370" w14:textId="77777777" w:rsidR="00F625C5" w:rsidRDefault="004C433D" w:rsidP="00F625C5">
      <w:pPr>
        <w:pStyle w:val="a4"/>
        <w:numPr>
          <w:ilvl w:val="0"/>
          <w:numId w:val="1"/>
        </w:numPr>
      </w:pPr>
      <w:r>
        <w:t xml:space="preserve">Цели и задачи. </w:t>
      </w:r>
    </w:p>
    <w:p w14:paraId="01CFD094" w14:textId="77777777" w:rsidR="00F625C5" w:rsidRDefault="004C433D" w:rsidP="00F625C5">
      <w:pPr>
        <w:pStyle w:val="a4"/>
      </w:pPr>
      <w:r>
        <w:t>Соревнования проводятся в целях:</w:t>
      </w:r>
    </w:p>
    <w:p w14:paraId="1C817CC8" w14:textId="77777777" w:rsidR="00F625C5" w:rsidRDefault="004C433D" w:rsidP="00F625C5">
      <w:pPr>
        <w:pStyle w:val="a4"/>
      </w:pPr>
      <w:r>
        <w:t xml:space="preserve"> - Усиления пропаганды и популяризации бальных спортивных танцев как важного средства духовного и физического воспитания;</w:t>
      </w:r>
    </w:p>
    <w:p w14:paraId="2E9CD548" w14:textId="77777777" w:rsidR="00F625C5" w:rsidRDefault="004C433D" w:rsidP="00F625C5">
      <w:pPr>
        <w:pStyle w:val="a4"/>
      </w:pPr>
      <w:r>
        <w:t xml:space="preserve"> - Привлечения широких слоёв населения и, прежде всего, детей и молодёжи к занятиям бальными спортивными танцами; </w:t>
      </w:r>
    </w:p>
    <w:p w14:paraId="51AF06B8" w14:textId="77777777" w:rsidR="00F625C5" w:rsidRDefault="004C433D" w:rsidP="00F625C5">
      <w:pPr>
        <w:pStyle w:val="a4"/>
      </w:pPr>
      <w:r>
        <w:t xml:space="preserve">- Усиления позиций Российского Танцевального Союза о свободном участии танцоров в открытых соревнованиях вне зависимости от принадлежности к каким-либо общественным организациям; </w:t>
      </w:r>
    </w:p>
    <w:p w14:paraId="42A19956" w14:textId="77777777" w:rsidR="00F625C5" w:rsidRDefault="004C433D" w:rsidP="00F625C5">
      <w:pPr>
        <w:pStyle w:val="a4"/>
      </w:pPr>
      <w:r>
        <w:t xml:space="preserve">- Совершенствования работы Российского Танцевального Союза на контакте с региональными отделениями. </w:t>
      </w:r>
    </w:p>
    <w:p w14:paraId="4C843F93" w14:textId="77777777" w:rsidR="00F625C5" w:rsidRDefault="00F625C5" w:rsidP="00F625C5">
      <w:pPr>
        <w:pStyle w:val="a4"/>
      </w:pPr>
    </w:p>
    <w:p w14:paraId="0887C13F" w14:textId="77777777" w:rsidR="00F625C5" w:rsidRDefault="004C433D" w:rsidP="00F625C5">
      <w:pPr>
        <w:pStyle w:val="a4"/>
      </w:pPr>
      <w:r>
        <w:t xml:space="preserve">Соревнования ставят задачи: </w:t>
      </w:r>
    </w:p>
    <w:p w14:paraId="5B0D555E" w14:textId="77777777" w:rsidR="00F625C5" w:rsidRDefault="004C433D" w:rsidP="00F625C5">
      <w:pPr>
        <w:pStyle w:val="a4"/>
      </w:pPr>
      <w:r>
        <w:t xml:space="preserve">- Повышение эффективности работы региональных спортивно-танцевальных коллективов РФ в осуществлении социально значимых программ в сфере культуры и спорта; </w:t>
      </w:r>
    </w:p>
    <w:p w14:paraId="2990DBEE" w14:textId="77777777" w:rsidR="00F625C5" w:rsidRDefault="004C433D" w:rsidP="00F625C5">
      <w:pPr>
        <w:pStyle w:val="a4"/>
      </w:pPr>
      <w:r>
        <w:t xml:space="preserve">- Содействие в подготовке спортивных резервов и повышение уровня танцевального мастерства; </w:t>
      </w:r>
    </w:p>
    <w:p w14:paraId="3551F8B4" w14:textId="77777777" w:rsidR="00F625C5" w:rsidRDefault="004C433D" w:rsidP="00F625C5">
      <w:pPr>
        <w:pStyle w:val="a4"/>
      </w:pPr>
      <w:r>
        <w:t xml:space="preserve">- Привлечение региональных членских организаций РТС и других общественных организаций претендующих быть региональными отделениями РТС к участию в командном первенстве. </w:t>
      </w:r>
    </w:p>
    <w:p w14:paraId="24BED08F" w14:textId="77777777" w:rsidR="00F625C5" w:rsidRDefault="00F625C5" w:rsidP="00F625C5">
      <w:pPr>
        <w:pStyle w:val="a4"/>
      </w:pPr>
    </w:p>
    <w:p w14:paraId="4753B625" w14:textId="77777777" w:rsidR="00F625C5" w:rsidRDefault="004C433D" w:rsidP="00F625C5">
      <w:pPr>
        <w:pStyle w:val="a4"/>
        <w:numPr>
          <w:ilvl w:val="0"/>
          <w:numId w:val="1"/>
        </w:numPr>
      </w:pPr>
      <w:r>
        <w:t>Руководство и судейская коллегия.</w:t>
      </w:r>
    </w:p>
    <w:p w14:paraId="717F8C1F" w14:textId="77777777" w:rsidR="00F625C5" w:rsidRDefault="004C433D" w:rsidP="00F625C5">
      <w:pPr>
        <w:pStyle w:val="a4"/>
      </w:pPr>
      <w:r>
        <w:t xml:space="preserve"> Общее руководство осуществляет оргкомитет Российского Танцевального союза. Непосредственное руководство возлагается на Главную судейскую коллегию соревнований, назначенную оргкомитетом РТС. </w:t>
      </w:r>
    </w:p>
    <w:p w14:paraId="452F6391" w14:textId="77777777" w:rsidR="005C3A1E" w:rsidRPr="007446F6" w:rsidRDefault="005C3A1E" w:rsidP="005C3A1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   </w:t>
      </w:r>
      <w:r w:rsidR="004C433D">
        <w:t>Главный судья соревнований:</w:t>
      </w:r>
      <w:r>
        <w:t xml:space="preserve"> </w:t>
      </w:r>
      <w:r w:rsidRPr="007446F6">
        <w:t xml:space="preserve">член РТС, вице-президент НТЛ </w:t>
      </w:r>
    </w:p>
    <w:p w14:paraId="460B9781" w14:textId="77777777" w:rsidR="00F625C5" w:rsidRDefault="005C3A1E" w:rsidP="005C3A1E">
      <w:pPr>
        <w:pStyle w:val="a4"/>
      </w:pPr>
      <w:r w:rsidRPr="007446F6">
        <w:t xml:space="preserve">– </w:t>
      </w:r>
      <w:proofErr w:type="spellStart"/>
      <w:r w:rsidRPr="007446F6">
        <w:t>Сыдыков</w:t>
      </w:r>
      <w:proofErr w:type="spellEnd"/>
      <w:r w:rsidRPr="007446F6">
        <w:t xml:space="preserve"> Роман </w:t>
      </w:r>
      <w:proofErr w:type="spellStart"/>
      <w:r w:rsidRPr="007446F6">
        <w:t>Габдыкайырович</w:t>
      </w:r>
      <w:proofErr w:type="spellEnd"/>
    </w:p>
    <w:p w14:paraId="45C003EF" w14:textId="77777777" w:rsidR="00F625C5" w:rsidRDefault="004C433D" w:rsidP="00F625C5">
      <w:pPr>
        <w:pStyle w:val="a4"/>
      </w:pPr>
      <w:r>
        <w:t>Судейская коллегия формируется Оргкомитетом РТС из числа работающих судей на турнире “</w:t>
      </w:r>
      <w:r w:rsidR="005C3A1E" w:rsidRPr="007446F6">
        <w:t xml:space="preserve"> </w:t>
      </w:r>
      <w:proofErr w:type="spellStart"/>
      <w:r w:rsidR="005C3A1E" w:rsidRPr="007446F6">
        <w:t>Moscow</w:t>
      </w:r>
      <w:proofErr w:type="spellEnd"/>
      <w:r w:rsidR="005C3A1E" w:rsidRPr="007446F6">
        <w:t xml:space="preserve"> </w:t>
      </w:r>
      <w:proofErr w:type="spellStart"/>
      <w:r w:rsidR="005C3A1E" w:rsidRPr="007446F6">
        <w:t>Dance</w:t>
      </w:r>
      <w:proofErr w:type="spellEnd"/>
      <w:r w:rsidR="005C3A1E" w:rsidRPr="007446F6">
        <w:t xml:space="preserve"> </w:t>
      </w:r>
      <w:proofErr w:type="spellStart"/>
      <w:r w:rsidR="005C3A1E" w:rsidRPr="007446F6">
        <w:t>Battle</w:t>
      </w:r>
      <w:proofErr w:type="spellEnd"/>
      <w:r w:rsidR="005C3A1E" w:rsidRPr="007446F6">
        <w:t xml:space="preserve"> </w:t>
      </w:r>
      <w:proofErr w:type="spellStart"/>
      <w:r w:rsidR="005C3A1E" w:rsidRPr="007446F6">
        <w:t>Kids</w:t>
      </w:r>
      <w:proofErr w:type="spellEnd"/>
      <w:r w:rsidR="005C3A1E">
        <w:t xml:space="preserve"> </w:t>
      </w:r>
      <w:r>
        <w:t xml:space="preserve">” </w:t>
      </w:r>
    </w:p>
    <w:p w14:paraId="7263BA05" w14:textId="77777777" w:rsidR="00F625C5" w:rsidRDefault="00F625C5" w:rsidP="00F625C5">
      <w:pPr>
        <w:pStyle w:val="a4"/>
      </w:pPr>
    </w:p>
    <w:p w14:paraId="76E4359E" w14:textId="77777777" w:rsidR="00F625C5" w:rsidRDefault="004C433D" w:rsidP="00F625C5">
      <w:pPr>
        <w:pStyle w:val="a4"/>
        <w:numPr>
          <w:ilvl w:val="0"/>
          <w:numId w:val="1"/>
        </w:numPr>
      </w:pPr>
      <w:r>
        <w:t xml:space="preserve">Место, сроки и время проведения соревнований. </w:t>
      </w:r>
    </w:p>
    <w:p w14:paraId="2BE9EC81" w14:textId="77777777" w:rsidR="00F625C5" w:rsidRDefault="004C433D" w:rsidP="00F625C5">
      <w:pPr>
        <w:pStyle w:val="a4"/>
      </w:pPr>
      <w:r>
        <w:lastRenderedPageBreak/>
        <w:t xml:space="preserve">ДАТА: </w:t>
      </w:r>
      <w:r w:rsidR="00F625C5">
        <w:t>5</w:t>
      </w:r>
      <w:r>
        <w:t xml:space="preserve"> </w:t>
      </w:r>
      <w:r w:rsidR="00F625C5">
        <w:t>апреля</w:t>
      </w:r>
      <w:r>
        <w:t xml:space="preserve"> 2020 года </w:t>
      </w:r>
    </w:p>
    <w:p w14:paraId="4822DF50" w14:textId="77777777" w:rsidR="00F625C5" w:rsidRPr="007446F6" w:rsidRDefault="004C433D" w:rsidP="00F625C5">
      <w:pPr>
        <w:pStyle w:val="a4"/>
      </w:pPr>
      <w:r>
        <w:t xml:space="preserve">МЕСТО: </w:t>
      </w:r>
      <w:r w:rsidR="00F625C5" w:rsidRPr="007446F6">
        <w:t>г. Москва, Волоколамское  шоссе, д. 1, «</w:t>
      </w:r>
      <w:proofErr w:type="spellStart"/>
      <w:r w:rsidR="00F625C5" w:rsidRPr="007446F6">
        <w:t>GrandZal</w:t>
      </w:r>
      <w:proofErr w:type="spellEnd"/>
      <w:r w:rsidR="00F625C5" w:rsidRPr="007446F6">
        <w:t>».</w:t>
      </w:r>
    </w:p>
    <w:p w14:paraId="7CDDE0B7" w14:textId="77777777" w:rsidR="00F625C5" w:rsidRDefault="004C433D" w:rsidP="00F625C5">
      <w:pPr>
        <w:pStyle w:val="a4"/>
      </w:pPr>
      <w:r>
        <w:t>Проезд: Москва</w:t>
      </w:r>
      <w:r w:rsidR="00F625C5">
        <w:t>,</w:t>
      </w:r>
      <w:r w:rsidR="00F625C5" w:rsidRPr="007446F6">
        <w:t xml:space="preserve"> Волоколамское  шоссе, д. 1,</w:t>
      </w:r>
      <w:r>
        <w:t xml:space="preserve">метро </w:t>
      </w:r>
      <w:r w:rsidR="00F625C5">
        <w:t>Сокол</w:t>
      </w:r>
      <w:r>
        <w:t xml:space="preserve">. </w:t>
      </w:r>
    </w:p>
    <w:p w14:paraId="46005FF2" w14:textId="77777777" w:rsidR="00E43C50" w:rsidRDefault="004C433D" w:rsidP="00F625C5">
      <w:pPr>
        <w:pStyle w:val="a4"/>
      </w:pPr>
      <w:r>
        <w:t xml:space="preserve">Обязательная предварительная регистрация по заявке в оргкомитет соревнований </w:t>
      </w:r>
      <w:hyperlink r:id="rId6" w:history="1">
        <w:r w:rsidR="005C3A1E" w:rsidRPr="007446F6">
          <w:t>dina.khodos@gmail.ru</w:t>
        </w:r>
      </w:hyperlink>
      <w:r w:rsidR="005C3A1E" w:rsidRPr="005C3A1E">
        <w:t xml:space="preserve">, </w:t>
      </w:r>
      <w:r>
        <w:t xml:space="preserve"> копия </w:t>
      </w:r>
      <w:proofErr w:type="gramStart"/>
      <w:r>
        <w:t xml:space="preserve">( </w:t>
      </w:r>
      <w:proofErr w:type="gramEnd"/>
      <w:r w:rsidR="005C3A1E" w:rsidRPr="007446F6">
        <w:t>igtelit</w:t>
      </w:r>
      <w:r w:rsidR="005C3A1E" w:rsidRPr="005C3A1E">
        <w:t>@</w:t>
      </w:r>
      <w:r w:rsidR="005C3A1E" w:rsidRPr="007446F6">
        <w:t>mail</w:t>
      </w:r>
      <w:r w:rsidR="005C3A1E" w:rsidRPr="005C3A1E">
        <w:t>.</w:t>
      </w:r>
      <w:r w:rsidR="005C3A1E" w:rsidRPr="007446F6">
        <w:t>ru</w:t>
      </w:r>
      <w:r>
        <w:t xml:space="preserve"> )</w:t>
      </w:r>
      <w:r w:rsidR="00E43C50" w:rsidRPr="00E43C50">
        <w:t xml:space="preserve">. </w:t>
      </w:r>
      <w:r w:rsidR="00E43C50">
        <w:t>В заявке необходимо указать:</w:t>
      </w:r>
    </w:p>
    <w:p w14:paraId="2684ED1F" w14:textId="77777777" w:rsidR="00E43C50" w:rsidRDefault="00E43C50" w:rsidP="00E43C50">
      <w:pPr>
        <w:pStyle w:val="a4"/>
        <w:numPr>
          <w:ilvl w:val="0"/>
          <w:numId w:val="2"/>
        </w:numPr>
      </w:pPr>
      <w:r>
        <w:t>состав команды (</w:t>
      </w:r>
      <w:proofErr w:type="spellStart"/>
      <w:r>
        <w:t>фио</w:t>
      </w:r>
      <w:proofErr w:type="spellEnd"/>
      <w:r>
        <w:t xml:space="preserve"> участников)</w:t>
      </w:r>
    </w:p>
    <w:p w14:paraId="36FA8D9D" w14:textId="5C8A82ED" w:rsidR="00E43C50" w:rsidRDefault="00E43C50" w:rsidP="00E43C50">
      <w:pPr>
        <w:pStyle w:val="a4"/>
        <w:numPr>
          <w:ilvl w:val="0"/>
          <w:numId w:val="2"/>
        </w:numPr>
      </w:pPr>
      <w:r>
        <w:t xml:space="preserve">ФИО капитана </w:t>
      </w:r>
      <w:r w:rsidR="001E3C8F" w:rsidRPr="001E3C8F">
        <w:t>(</w:t>
      </w:r>
      <w:r w:rsidR="001E3C8F">
        <w:t>Старше 12-ти лет!)</w:t>
      </w:r>
      <w:bookmarkStart w:id="0" w:name="_GoBack"/>
      <w:bookmarkEnd w:id="0"/>
    </w:p>
    <w:p w14:paraId="507E2481" w14:textId="77777777" w:rsidR="00E43C50" w:rsidRDefault="00E43C50" w:rsidP="00E43C50">
      <w:pPr>
        <w:pStyle w:val="a4"/>
        <w:numPr>
          <w:ilvl w:val="0"/>
          <w:numId w:val="2"/>
        </w:numPr>
      </w:pPr>
      <w:r>
        <w:t xml:space="preserve">Название команды </w:t>
      </w:r>
    </w:p>
    <w:p w14:paraId="6702D8D2" w14:textId="000FF546" w:rsidR="00F625C5" w:rsidRPr="00E43C50" w:rsidRDefault="00E43C50" w:rsidP="00E43C50">
      <w:pPr>
        <w:pStyle w:val="a4"/>
        <w:numPr>
          <w:ilvl w:val="0"/>
          <w:numId w:val="2"/>
        </w:numPr>
      </w:pPr>
      <w:r>
        <w:t>Приложить файл с логотипом команды</w:t>
      </w:r>
    </w:p>
    <w:p w14:paraId="7344D25E" w14:textId="77777777" w:rsidR="00F625C5" w:rsidRDefault="004C433D" w:rsidP="00F625C5">
      <w:pPr>
        <w:pStyle w:val="a4"/>
      </w:pPr>
      <w:r>
        <w:t xml:space="preserve">Срок подачи заявки не позднее </w:t>
      </w:r>
      <w:r w:rsidR="005C3A1E" w:rsidRPr="005C3A1E">
        <w:t>01</w:t>
      </w:r>
      <w:r>
        <w:t xml:space="preserve"> </w:t>
      </w:r>
      <w:r w:rsidR="005C3A1E">
        <w:t>апреля</w:t>
      </w:r>
      <w:r>
        <w:t xml:space="preserve"> 2020 года. Размещение участников и сопровождающих лиц самостоятельное, за счет командирующих организаций. Окончательная регистрация в дни проведения соревнований по указанному времени в программе.</w:t>
      </w:r>
    </w:p>
    <w:p w14:paraId="3247576F" w14:textId="77777777" w:rsidR="00F625C5" w:rsidRDefault="004C433D" w:rsidP="00F625C5">
      <w:pPr>
        <w:pStyle w:val="a4"/>
      </w:pPr>
      <w:r>
        <w:t xml:space="preserve"> </w:t>
      </w:r>
    </w:p>
    <w:p w14:paraId="75F21DC1" w14:textId="77777777" w:rsidR="00F625C5" w:rsidRDefault="004C433D" w:rsidP="00F625C5">
      <w:pPr>
        <w:pStyle w:val="a4"/>
        <w:numPr>
          <w:ilvl w:val="0"/>
          <w:numId w:val="1"/>
        </w:numPr>
      </w:pPr>
      <w:r>
        <w:t xml:space="preserve">Участвующие организации, участники, условия и порядок проведения соревнований. </w:t>
      </w:r>
      <w:r w:rsidR="00F625C5">
        <w:t xml:space="preserve">  </w:t>
      </w:r>
      <w:r>
        <w:t>Характер проведения соревнований: кома</w:t>
      </w:r>
      <w:r w:rsidR="006042A0">
        <w:t xml:space="preserve">ндный - результаты отдельных </w:t>
      </w:r>
      <w:r>
        <w:t xml:space="preserve"> участников данной команды суммируется в общий результат с последующим определением занятых командами мест. </w:t>
      </w:r>
    </w:p>
    <w:p w14:paraId="646C6C8C" w14:textId="77777777" w:rsidR="007446F6" w:rsidRPr="007446F6" w:rsidRDefault="007446F6" w:rsidP="007446F6">
      <w:pPr>
        <w:pStyle w:val="a4"/>
      </w:pPr>
    </w:p>
    <w:p w14:paraId="2E8D2561" w14:textId="77777777" w:rsidR="007446F6" w:rsidRPr="007446F6" w:rsidRDefault="00F625C5" w:rsidP="007446F6">
      <w:pPr>
        <w:pStyle w:val="a4"/>
        <w:numPr>
          <w:ilvl w:val="0"/>
          <w:numId w:val="1"/>
        </w:numPr>
      </w:pPr>
      <w:r w:rsidRPr="007446F6">
        <w:rPr>
          <w:b/>
          <w:bCs/>
        </w:rPr>
        <w:t>Состав команд:</w:t>
      </w:r>
    </w:p>
    <w:p w14:paraId="77DFD101" w14:textId="77777777" w:rsidR="00393106" w:rsidRDefault="00F625C5" w:rsidP="007446F6">
      <w:pPr>
        <w:pStyle w:val="a4"/>
      </w:pPr>
      <w:r w:rsidRPr="007446F6">
        <w:br/>
      </w:r>
      <w:r w:rsidRPr="007446F6">
        <w:rPr>
          <w:b/>
        </w:rPr>
        <w:t>Команда 7 лет и мл</w:t>
      </w:r>
      <w:r w:rsidRPr="007446F6">
        <w:t>:</w:t>
      </w:r>
      <w:r w:rsidRPr="007446F6">
        <w:br/>
        <w:t xml:space="preserve">1 </w:t>
      </w:r>
      <w:r w:rsidR="00393106" w:rsidRPr="007446F6">
        <w:t>солист (ШБТ или N класс)</w:t>
      </w:r>
      <w:r w:rsidRPr="007446F6">
        <w:t xml:space="preserve"> исполняющ</w:t>
      </w:r>
      <w:r w:rsidR="00393106" w:rsidRPr="007446F6">
        <w:t>ий</w:t>
      </w:r>
      <w:r w:rsidRPr="007446F6">
        <w:t xml:space="preserve"> </w:t>
      </w:r>
      <w:r w:rsidR="00393106" w:rsidRPr="007446F6">
        <w:t>танец медленный вальс</w:t>
      </w:r>
      <w:r>
        <w:br/>
      </w:r>
      <w:r w:rsidRPr="007446F6">
        <w:t>1 танцевальная пара</w:t>
      </w:r>
      <w:r w:rsidR="00393106" w:rsidRPr="007446F6">
        <w:t xml:space="preserve"> (ШБТ или N класс) </w:t>
      </w:r>
      <w:r w:rsidRPr="007446F6">
        <w:t xml:space="preserve"> исполняющая </w:t>
      </w:r>
      <w:r w:rsidR="00393106" w:rsidRPr="007446F6">
        <w:t>танец ча-ча-ча</w:t>
      </w:r>
      <w:r w:rsidRPr="007446F6">
        <w:br/>
      </w:r>
      <w:r w:rsidR="00393106" w:rsidRPr="007446F6">
        <w:t xml:space="preserve">1 солист (ШБТ или N класс)  исполняющий танец полька </w:t>
      </w:r>
    </w:p>
    <w:p w14:paraId="6061FA3D" w14:textId="77777777" w:rsidR="007446F6" w:rsidRPr="007446F6" w:rsidRDefault="007446F6" w:rsidP="007446F6">
      <w:pPr>
        <w:pStyle w:val="a4"/>
      </w:pPr>
    </w:p>
    <w:p w14:paraId="29C9DF23" w14:textId="75C8FACB" w:rsidR="00393106" w:rsidRPr="007446F6" w:rsidRDefault="00F625C5" w:rsidP="00F625C5">
      <w:pPr>
        <w:pStyle w:val="a4"/>
      </w:pPr>
      <w:r w:rsidRPr="007446F6">
        <w:rPr>
          <w:b/>
        </w:rPr>
        <w:t xml:space="preserve">Команда </w:t>
      </w:r>
      <w:r w:rsidR="00393106" w:rsidRPr="007446F6">
        <w:rPr>
          <w:b/>
        </w:rPr>
        <w:t>9 лет и мл</w:t>
      </w:r>
      <w:r w:rsidR="007446F6">
        <w:t>:</w:t>
      </w:r>
      <w:r w:rsidR="00393106">
        <w:br/>
      </w:r>
      <w:r w:rsidR="00393106" w:rsidRPr="007446F6">
        <w:t>1 танцевальная пара (ШБТ, N или Е класс)</w:t>
      </w:r>
      <w:r w:rsidR="00E43C50" w:rsidRPr="00E43C50">
        <w:t xml:space="preserve">, </w:t>
      </w:r>
      <w:r w:rsidR="00393106" w:rsidRPr="007446F6">
        <w:t>исполняющая танец медленный вальс</w:t>
      </w:r>
      <w:r w:rsidR="00393106" w:rsidRPr="007446F6">
        <w:br/>
        <w:t>1 солист (ШБТ или N класс)</w:t>
      </w:r>
      <w:r w:rsidR="00E43C50" w:rsidRPr="00E43C50">
        <w:t xml:space="preserve">, </w:t>
      </w:r>
      <w:r w:rsidR="00393106" w:rsidRPr="007446F6">
        <w:t xml:space="preserve">исполняющий танец квикстеп </w:t>
      </w:r>
    </w:p>
    <w:p w14:paraId="4082078C" w14:textId="068587D3" w:rsidR="00393106" w:rsidRPr="007446F6" w:rsidRDefault="00393106" w:rsidP="00F625C5">
      <w:pPr>
        <w:pStyle w:val="a4"/>
      </w:pPr>
      <w:r w:rsidRPr="007446F6">
        <w:t>1 солист (ШБТ или N класс)</w:t>
      </w:r>
      <w:r w:rsidR="00E43C50" w:rsidRPr="00E43C50">
        <w:t xml:space="preserve">, </w:t>
      </w:r>
      <w:r w:rsidRPr="007446F6">
        <w:t>исполняющий танец ча-ча-ча</w:t>
      </w:r>
    </w:p>
    <w:p w14:paraId="57686AC9" w14:textId="4BF57D28" w:rsidR="00393106" w:rsidRDefault="00393106" w:rsidP="00393106">
      <w:pPr>
        <w:pStyle w:val="a4"/>
      </w:pPr>
      <w:r w:rsidRPr="007446F6">
        <w:t>1 солист (ШБТ или N класс)</w:t>
      </w:r>
      <w:r w:rsidR="00E43C50" w:rsidRPr="00E43C50">
        <w:t xml:space="preserve">, </w:t>
      </w:r>
      <w:r w:rsidRPr="007446F6">
        <w:t xml:space="preserve">исполняющий танец </w:t>
      </w:r>
      <w:proofErr w:type="spellStart"/>
      <w:r w:rsidRPr="007446F6">
        <w:t>джайв</w:t>
      </w:r>
      <w:proofErr w:type="spellEnd"/>
    </w:p>
    <w:p w14:paraId="5BD5948F" w14:textId="77777777" w:rsidR="007446F6" w:rsidRPr="007446F6" w:rsidRDefault="007446F6" w:rsidP="00393106">
      <w:pPr>
        <w:pStyle w:val="a4"/>
      </w:pPr>
    </w:p>
    <w:p w14:paraId="2BB10F3D" w14:textId="77777777" w:rsidR="005C3A1E" w:rsidRPr="007446F6" w:rsidRDefault="00393106" w:rsidP="00F625C5">
      <w:pPr>
        <w:pStyle w:val="a4"/>
        <w:rPr>
          <w:b/>
          <w:bCs/>
        </w:rPr>
      </w:pPr>
      <w:r w:rsidRPr="007446F6">
        <w:t>Д</w:t>
      </w:r>
      <w:r w:rsidR="00F625C5" w:rsidRPr="007446F6">
        <w:t>опускаются танцевальные пары, выступающие по более младшему</w:t>
      </w:r>
      <w:r w:rsidR="00F625C5" w:rsidRPr="007446F6">
        <w:br/>
        <w:t>возрасту.</w:t>
      </w:r>
      <w:r w:rsidR="00F625C5" w:rsidRPr="007446F6">
        <w:br/>
        <w:t>Костюмы участников в соответствии с правилами соревнований РТС.</w:t>
      </w:r>
      <w:r w:rsidR="00F625C5" w:rsidRPr="007446F6">
        <w:br/>
      </w:r>
    </w:p>
    <w:p w14:paraId="42A2501B" w14:textId="77777777" w:rsidR="00393106" w:rsidRDefault="004C433D" w:rsidP="00393106">
      <w:pPr>
        <w:pStyle w:val="a4"/>
        <w:numPr>
          <w:ilvl w:val="0"/>
          <w:numId w:val="1"/>
        </w:numPr>
      </w:pPr>
      <w:r>
        <w:t xml:space="preserve">Условия зачета и награждение. </w:t>
      </w:r>
    </w:p>
    <w:p w14:paraId="67E7F772" w14:textId="697A4CA8" w:rsidR="00393106" w:rsidRDefault="004C433D" w:rsidP="00393106">
      <w:pPr>
        <w:pStyle w:val="a4"/>
      </w:pPr>
      <w:r>
        <w:t>В соответствии с правилами соревнований РТС в каждом туре применяется закрытая система судейства: - в предварительных турах по большей сумме голосов судей команды проходят в следующий тур; - в финале допускается, когда пары делят одно и то же место, соответственно парам могут присваиваться места 1,5; 1,5; 3…или 1; 2,5; 2,5; 4 …или 1; 2; 3,5; 3,5; 5…или 1; 2; 3; 4,5; 4,5; 6… могут быть аналогичные варианты 1,5; 1,5; 3; 4,5; 4,5; 6…и т.д. Лучшим является наименьшая сумма мест, показанная всеми участниками команды. В одном виде соревнований друг с другом соревнуются всегда одни и те же пары. Смена противников недопустима. Команды, занявшие с 1 по 3 место, награждаются кубками, с 1 по 6 дипломами</w:t>
      </w:r>
      <w:r w:rsidR="00FF49D5">
        <w:t xml:space="preserve"> и медалями</w:t>
      </w:r>
      <w:r>
        <w:t xml:space="preserve">. </w:t>
      </w:r>
    </w:p>
    <w:p w14:paraId="490CAFDF" w14:textId="77777777" w:rsidR="00393106" w:rsidRDefault="00393106" w:rsidP="00F625C5">
      <w:pPr>
        <w:pStyle w:val="a4"/>
      </w:pPr>
    </w:p>
    <w:p w14:paraId="06C3E797" w14:textId="77777777" w:rsidR="00393106" w:rsidRDefault="004C433D" w:rsidP="00393106">
      <w:pPr>
        <w:pStyle w:val="a4"/>
        <w:numPr>
          <w:ilvl w:val="0"/>
          <w:numId w:val="1"/>
        </w:numPr>
      </w:pPr>
      <w:r>
        <w:t xml:space="preserve">Финансовые условия. </w:t>
      </w:r>
    </w:p>
    <w:p w14:paraId="24983CB6" w14:textId="77777777" w:rsidR="007446F6" w:rsidRPr="007446F6" w:rsidRDefault="004C433D" w:rsidP="00393106">
      <w:pPr>
        <w:pStyle w:val="a4"/>
      </w:pPr>
      <w:r>
        <w:t xml:space="preserve">Все организационные и наградные расходы за счёт собственных и привлечённых средств. Взносы с участников и зрителей определяются непосредственным организатором с учётом сметы расходов на определённое Положением мероприятие. </w:t>
      </w:r>
    </w:p>
    <w:p w14:paraId="7F5DD613" w14:textId="77777777" w:rsidR="007446F6" w:rsidRDefault="004C433D" w:rsidP="00393106">
      <w:pPr>
        <w:pStyle w:val="a4"/>
      </w:pPr>
      <w:r>
        <w:t>Командный взнос за участие</w:t>
      </w:r>
      <w:r w:rsidR="007446F6">
        <w:t>:</w:t>
      </w:r>
    </w:p>
    <w:p w14:paraId="4DEA8D70" w14:textId="77777777" w:rsidR="007446F6" w:rsidRDefault="007446F6" w:rsidP="00393106">
      <w:pPr>
        <w:pStyle w:val="a4"/>
      </w:pPr>
      <w:r>
        <w:lastRenderedPageBreak/>
        <w:t xml:space="preserve">Команда 7 лет и мл </w:t>
      </w:r>
      <w:r w:rsidR="004C433D">
        <w:t xml:space="preserve">- </w:t>
      </w:r>
      <w:r w:rsidRPr="007446F6">
        <w:t>200</w:t>
      </w:r>
      <w:r>
        <w:t>0</w:t>
      </w:r>
      <w:r w:rsidR="004C433D">
        <w:t>р.</w:t>
      </w:r>
      <w:r>
        <w:t xml:space="preserve"> (500р. с одного участника)</w:t>
      </w:r>
    </w:p>
    <w:p w14:paraId="3A40E950" w14:textId="77777777" w:rsidR="007446F6" w:rsidRDefault="007446F6" w:rsidP="00393106">
      <w:pPr>
        <w:pStyle w:val="a4"/>
      </w:pPr>
      <w:r>
        <w:t>Команда 9 лет и мл -2500р.</w:t>
      </w:r>
      <w:r w:rsidR="004C433D">
        <w:t xml:space="preserve"> </w:t>
      </w:r>
      <w:r>
        <w:t>(500р.  с одного участника)</w:t>
      </w:r>
    </w:p>
    <w:p w14:paraId="674383EB" w14:textId="77777777" w:rsidR="007446F6" w:rsidRDefault="007446F6" w:rsidP="00393106">
      <w:pPr>
        <w:pStyle w:val="a4"/>
      </w:pPr>
    </w:p>
    <w:p w14:paraId="2428B0C1" w14:textId="77777777" w:rsidR="00F46031" w:rsidRDefault="004C433D" w:rsidP="00393106">
      <w:pPr>
        <w:pStyle w:val="a4"/>
      </w:pPr>
      <w:r>
        <w:t xml:space="preserve">Командировочные расходы за счёт командирующих организаций. </w:t>
      </w:r>
    </w:p>
    <w:sectPr w:rsidR="00F46031" w:rsidSect="0074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,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728"/>
    <w:multiLevelType w:val="hybridMultilevel"/>
    <w:tmpl w:val="F5EE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00D2"/>
    <w:multiLevelType w:val="hybridMultilevel"/>
    <w:tmpl w:val="FFBC5B5A"/>
    <w:lvl w:ilvl="0" w:tplc="2F52C14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3D"/>
    <w:rsid w:val="001E3C8F"/>
    <w:rsid w:val="00393106"/>
    <w:rsid w:val="003E4E53"/>
    <w:rsid w:val="004C433D"/>
    <w:rsid w:val="005C3A1E"/>
    <w:rsid w:val="006042A0"/>
    <w:rsid w:val="007446F6"/>
    <w:rsid w:val="00E43C50"/>
    <w:rsid w:val="00F46031"/>
    <w:rsid w:val="00F625C5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A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5C5"/>
    <w:pPr>
      <w:ind w:left="720"/>
      <w:contextualSpacing/>
    </w:pPr>
  </w:style>
  <w:style w:type="character" w:customStyle="1" w:styleId="fontstyle01">
    <w:name w:val="fontstyle01"/>
    <w:basedOn w:val="a0"/>
    <w:rsid w:val="00F625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625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625C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C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5C5"/>
    <w:pPr>
      <w:ind w:left="720"/>
      <w:contextualSpacing/>
    </w:pPr>
  </w:style>
  <w:style w:type="character" w:customStyle="1" w:styleId="fontstyle01">
    <w:name w:val="fontstyle01"/>
    <w:basedOn w:val="a0"/>
    <w:rsid w:val="00F625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625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625C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C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.khodos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2020-02-18T09:13:00Z</dcterms:created>
  <dcterms:modified xsi:type="dcterms:W3CDTF">2020-02-18T09:30:00Z</dcterms:modified>
</cp:coreProperties>
</file>