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13" w:rsidRDefault="00D24F13" w:rsidP="00D24F13">
      <w:pPr>
        <w:rPr>
          <w:rFonts w:ascii="Times New Roman" w:hAnsi="Times New Roman" w:cs="Times New Roman"/>
          <w:sz w:val="18"/>
          <w:szCs w:val="18"/>
        </w:rPr>
      </w:pPr>
      <w:r w:rsidRPr="00D24F13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  <w:r w:rsidRPr="00D24F1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Президент Общероссийской общественной организации «Российский Танцевальный Союз» </w:t>
      </w:r>
    </w:p>
    <w:p w:rsidR="00D24F13" w:rsidRPr="00D24F13" w:rsidRDefault="00D24F13" w:rsidP="00D24F13">
      <w:pPr>
        <w:rPr>
          <w:rFonts w:ascii="Times New Roman" w:hAnsi="Times New Roman" w:cs="Times New Roman"/>
          <w:sz w:val="18"/>
          <w:szCs w:val="18"/>
        </w:rPr>
      </w:pPr>
      <w:r w:rsidRPr="00D24F13">
        <w:rPr>
          <w:rFonts w:ascii="Times New Roman" w:hAnsi="Times New Roman" w:cs="Times New Roman"/>
          <w:b/>
          <w:bCs/>
          <w:sz w:val="24"/>
          <w:szCs w:val="24"/>
        </w:rPr>
        <w:t>Попов С.Г.</w:t>
      </w:r>
      <w:r w:rsidRPr="00D24F13">
        <w:rPr>
          <w:rFonts w:ascii="Times New Roman" w:hAnsi="Times New Roman" w:cs="Times New Roman"/>
          <w:sz w:val="24"/>
          <w:szCs w:val="24"/>
        </w:rPr>
        <w:t xml:space="preserve"> </w:t>
      </w:r>
      <w:r w:rsidRPr="00D24F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22D7">
        <w:rPr>
          <w:rFonts w:ascii="Times New Roman" w:hAnsi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12477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F13" w:rsidRDefault="00D24F13" w:rsidP="00D24F13">
      <w:pPr>
        <w:rPr>
          <w:rFonts w:ascii="Times New Roman" w:hAnsi="Times New Roman" w:cs="Times New Roman"/>
          <w:sz w:val="24"/>
          <w:szCs w:val="24"/>
        </w:rPr>
      </w:pPr>
    </w:p>
    <w:p w:rsidR="00D24F13" w:rsidRPr="00D24F13" w:rsidRDefault="00D24F13" w:rsidP="00D24F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F1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24F13" w:rsidRPr="00972DEA" w:rsidRDefault="00B873F1" w:rsidP="00B87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Чемпионата</w:t>
      </w:r>
      <w:r w:rsidR="000F6D74">
        <w:rPr>
          <w:rFonts w:ascii="Times New Roman" w:hAnsi="Times New Roman" w:cs="Times New Roman"/>
          <w:b/>
          <w:sz w:val="28"/>
          <w:szCs w:val="28"/>
        </w:rPr>
        <w:t xml:space="preserve"> РТС </w:t>
      </w:r>
      <w:r>
        <w:rPr>
          <w:rFonts w:ascii="Times New Roman" w:hAnsi="Times New Roman" w:cs="Times New Roman"/>
          <w:b/>
          <w:sz w:val="28"/>
          <w:szCs w:val="28"/>
        </w:rPr>
        <w:t>среди региональных о</w:t>
      </w:r>
      <w:r w:rsidR="00B04FD3">
        <w:rPr>
          <w:rFonts w:ascii="Times New Roman" w:hAnsi="Times New Roman" w:cs="Times New Roman"/>
          <w:b/>
          <w:sz w:val="28"/>
          <w:szCs w:val="28"/>
        </w:rPr>
        <w:t>рганизаций РТС в группе Взрослые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F6D74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0F6D7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A87E2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F6D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F6D74">
        <w:rPr>
          <w:rFonts w:ascii="Times New Roman" w:hAnsi="Times New Roman" w:cs="Times New Roman"/>
          <w:b/>
          <w:sz w:val="28"/>
          <w:szCs w:val="28"/>
        </w:rPr>
        <w:t>Международного Фе</w:t>
      </w:r>
      <w:r w:rsidR="00B04FD3">
        <w:rPr>
          <w:rFonts w:ascii="Times New Roman" w:hAnsi="Times New Roman" w:cs="Times New Roman"/>
          <w:b/>
          <w:sz w:val="28"/>
          <w:szCs w:val="28"/>
        </w:rPr>
        <w:t>стиваля РТС «Зимняя Звезда 2016</w:t>
      </w:r>
      <w:r w:rsidR="000F6D74">
        <w:rPr>
          <w:rFonts w:ascii="Times New Roman" w:hAnsi="Times New Roman" w:cs="Times New Roman"/>
          <w:b/>
          <w:sz w:val="28"/>
          <w:szCs w:val="28"/>
        </w:rPr>
        <w:t>»</w:t>
      </w:r>
    </w:p>
    <w:p w:rsidR="00D24F13" w:rsidRPr="00D24F13" w:rsidRDefault="00D24F13" w:rsidP="00D24F13">
      <w:pPr>
        <w:rPr>
          <w:rFonts w:ascii="Times New Roman" w:hAnsi="Times New Roman" w:cs="Times New Roman"/>
          <w:sz w:val="18"/>
          <w:szCs w:val="18"/>
        </w:rPr>
      </w:pPr>
      <w:r w:rsidRPr="00D24F13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D24F13" w:rsidRPr="00D24F13" w:rsidRDefault="00D24F13" w:rsidP="00D24F13">
      <w:pPr>
        <w:jc w:val="center"/>
        <w:rPr>
          <w:rFonts w:ascii="Times New Roman" w:hAnsi="Times New Roman" w:cs="Times New Roman"/>
          <w:sz w:val="18"/>
          <w:szCs w:val="18"/>
        </w:rPr>
      </w:pPr>
      <w:r w:rsidRPr="00D24F13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Цели и задачи.</w:t>
      </w:r>
    </w:p>
    <w:p w:rsidR="00D24F13" w:rsidRPr="00D24F13" w:rsidRDefault="00D24F13" w:rsidP="00D24F13">
      <w:pPr>
        <w:rPr>
          <w:rFonts w:ascii="Times New Roman" w:hAnsi="Times New Roman" w:cs="Times New Roman"/>
          <w:sz w:val="18"/>
          <w:szCs w:val="18"/>
        </w:rPr>
      </w:pPr>
      <w:r w:rsidRPr="00D24F13">
        <w:rPr>
          <w:rFonts w:ascii="Times New Roman" w:hAnsi="Times New Roman" w:cs="Times New Roman"/>
          <w:sz w:val="24"/>
          <w:szCs w:val="24"/>
          <w:u w:val="single"/>
        </w:rPr>
        <w:t xml:space="preserve">Соревнования проводятся в целях: </w:t>
      </w:r>
    </w:p>
    <w:p w:rsidR="00D24F13" w:rsidRPr="00D24F13" w:rsidRDefault="00D24F13" w:rsidP="00D24F13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24F13">
        <w:rPr>
          <w:rFonts w:ascii="Times New Roman" w:hAnsi="Times New Roman" w:cs="Times New Roman"/>
          <w:sz w:val="24"/>
          <w:szCs w:val="24"/>
        </w:rPr>
        <w:t xml:space="preserve">Усиления пропаганды и популяризации бальных спортивных танцев как важного средства духовного и физического воспитания; </w:t>
      </w:r>
    </w:p>
    <w:p w:rsidR="00D24F13" w:rsidRPr="00D24F13" w:rsidRDefault="00D24F13" w:rsidP="00D24F13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24F13">
        <w:rPr>
          <w:rFonts w:ascii="Times New Roman" w:hAnsi="Times New Roman" w:cs="Times New Roman"/>
          <w:sz w:val="24"/>
          <w:szCs w:val="24"/>
        </w:rPr>
        <w:t>Привлечения широких слоёв населения и, прежде всего, детей и молодёжи к занятиям бальными спортивными танцами;</w:t>
      </w:r>
      <w:r w:rsidRPr="00D24F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24F13" w:rsidRPr="00D24F13" w:rsidRDefault="00D24F13" w:rsidP="00D24F13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24F13">
        <w:rPr>
          <w:rFonts w:ascii="Times New Roman" w:hAnsi="Times New Roman" w:cs="Times New Roman"/>
          <w:sz w:val="24"/>
          <w:szCs w:val="24"/>
        </w:rPr>
        <w:t>Усиления позиций Р</w:t>
      </w:r>
      <w:r w:rsidR="00972DEA">
        <w:rPr>
          <w:rFonts w:ascii="Times New Roman" w:hAnsi="Times New Roman" w:cs="Times New Roman"/>
          <w:sz w:val="24"/>
          <w:szCs w:val="24"/>
        </w:rPr>
        <w:t>оссийского Танцевального Союза в</w:t>
      </w:r>
      <w:r w:rsidRPr="00D24F13">
        <w:rPr>
          <w:rFonts w:ascii="Times New Roman" w:hAnsi="Times New Roman" w:cs="Times New Roman"/>
          <w:sz w:val="24"/>
          <w:szCs w:val="24"/>
        </w:rPr>
        <w:t xml:space="preserve"> свободном участии танцоров в открытых соревнованиях вне зависимости от принадлежности к каким-либо общественным организациям;</w:t>
      </w:r>
    </w:p>
    <w:p w:rsidR="00D24F13" w:rsidRPr="00D24F13" w:rsidRDefault="00750B4E" w:rsidP="00D24F13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D24F13" w:rsidRPr="00D24F13">
        <w:rPr>
          <w:rFonts w:ascii="Times New Roman" w:hAnsi="Times New Roman" w:cs="Times New Roman"/>
          <w:sz w:val="24"/>
          <w:szCs w:val="24"/>
        </w:rPr>
        <w:t xml:space="preserve"> работы Российского Танцевального Союза на контакте с региональными </w:t>
      </w:r>
      <w:r>
        <w:rPr>
          <w:rFonts w:ascii="Times New Roman" w:hAnsi="Times New Roman" w:cs="Times New Roman"/>
          <w:sz w:val="24"/>
          <w:szCs w:val="24"/>
        </w:rPr>
        <w:t>организациями</w:t>
      </w:r>
      <w:r w:rsidR="00D24F13" w:rsidRPr="00D24F13">
        <w:rPr>
          <w:rFonts w:ascii="Times New Roman" w:hAnsi="Times New Roman" w:cs="Times New Roman"/>
          <w:sz w:val="24"/>
          <w:szCs w:val="24"/>
        </w:rPr>
        <w:t>.</w:t>
      </w:r>
    </w:p>
    <w:p w:rsidR="00D24F13" w:rsidRPr="00D24F13" w:rsidRDefault="00D24F13" w:rsidP="00D24F13">
      <w:pPr>
        <w:jc w:val="both"/>
        <w:rPr>
          <w:rFonts w:ascii="Times New Roman" w:hAnsi="Times New Roman" w:cs="Times New Roman"/>
          <w:sz w:val="18"/>
          <w:szCs w:val="18"/>
        </w:rPr>
      </w:pPr>
      <w:r w:rsidRPr="00D24F13">
        <w:rPr>
          <w:rFonts w:ascii="Times New Roman" w:hAnsi="Times New Roman" w:cs="Times New Roman"/>
          <w:sz w:val="24"/>
          <w:szCs w:val="24"/>
          <w:u w:val="single"/>
        </w:rPr>
        <w:t xml:space="preserve">Соревнования ставят задачи: </w:t>
      </w:r>
    </w:p>
    <w:p w:rsidR="00D24F13" w:rsidRPr="00D24F13" w:rsidRDefault="00D24F13" w:rsidP="00D24F13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24F13">
        <w:rPr>
          <w:rFonts w:ascii="Times New Roman" w:hAnsi="Times New Roman" w:cs="Times New Roman"/>
          <w:sz w:val="24"/>
          <w:szCs w:val="24"/>
        </w:rPr>
        <w:t>Повышение эффективности работы региональных спортивно-танцевальных коллективов РФ в осуществлении социально значимых программ в сфере культуры и спорта;</w:t>
      </w:r>
    </w:p>
    <w:p w:rsidR="00CC2150" w:rsidRPr="00CC2150" w:rsidRDefault="00D24F13" w:rsidP="00CC2150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24F13">
        <w:rPr>
          <w:rFonts w:ascii="Times New Roman" w:hAnsi="Times New Roman" w:cs="Times New Roman"/>
          <w:sz w:val="24"/>
          <w:szCs w:val="24"/>
        </w:rPr>
        <w:t>Содействие в подготовке спортивных резервов и повышение уровня танцевального мастерства;</w:t>
      </w:r>
    </w:p>
    <w:p w:rsidR="002A78BD" w:rsidRPr="00CC2150" w:rsidRDefault="002A78BD" w:rsidP="00CC2150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C2150">
        <w:rPr>
          <w:rFonts w:ascii="Times New Roman" w:hAnsi="Times New Roman" w:cs="Times New Roman"/>
          <w:sz w:val="24"/>
          <w:szCs w:val="24"/>
        </w:rPr>
        <w:t>Привлечение региональных членских организаций РТС и других общественных организаций</w:t>
      </w:r>
      <w:r w:rsidR="00CC2150" w:rsidRPr="00CC2150">
        <w:t xml:space="preserve"> </w:t>
      </w:r>
      <w:r w:rsidR="00CC2150" w:rsidRPr="00CC2150">
        <w:rPr>
          <w:rFonts w:ascii="Times New Roman" w:hAnsi="Times New Roman" w:cs="Times New Roman"/>
          <w:sz w:val="24"/>
          <w:szCs w:val="24"/>
        </w:rPr>
        <w:t>претендующих быть региональными отделениями РТС</w:t>
      </w:r>
      <w:r w:rsidR="00CC2150">
        <w:rPr>
          <w:rFonts w:ascii="Times New Roman" w:hAnsi="Times New Roman" w:cs="Times New Roman"/>
          <w:sz w:val="24"/>
          <w:szCs w:val="24"/>
        </w:rPr>
        <w:t xml:space="preserve"> к участию в командном чемпионате</w:t>
      </w:r>
      <w:r w:rsidRPr="00CC2150">
        <w:rPr>
          <w:rFonts w:ascii="Times New Roman" w:hAnsi="Times New Roman" w:cs="Times New Roman"/>
          <w:sz w:val="24"/>
          <w:szCs w:val="24"/>
        </w:rPr>
        <w:t>.</w:t>
      </w:r>
    </w:p>
    <w:p w:rsidR="00A65722" w:rsidRPr="00A65722" w:rsidRDefault="00A65722" w:rsidP="00A6572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24F13" w:rsidRPr="00D24F13" w:rsidRDefault="00D24F13" w:rsidP="000B1DE9">
      <w:pPr>
        <w:jc w:val="center"/>
        <w:rPr>
          <w:rFonts w:ascii="Times New Roman" w:hAnsi="Times New Roman" w:cs="Times New Roman"/>
          <w:sz w:val="18"/>
          <w:szCs w:val="18"/>
        </w:rPr>
      </w:pPr>
      <w:r w:rsidRPr="00D24F13">
        <w:rPr>
          <w:rFonts w:ascii="Times New Roman" w:hAnsi="Times New Roman" w:cs="Times New Roman"/>
          <w:b/>
          <w:bCs/>
          <w:sz w:val="24"/>
          <w:szCs w:val="24"/>
          <w:u w:val="single"/>
        </w:rPr>
        <w:t>Руководство и судейская коллегия.</w:t>
      </w:r>
    </w:p>
    <w:p w:rsidR="000B1DE9" w:rsidRPr="000B1DE9" w:rsidRDefault="00D24F13" w:rsidP="000B1DE9">
      <w:pPr>
        <w:jc w:val="both"/>
        <w:rPr>
          <w:rFonts w:ascii="Times New Roman" w:hAnsi="Times New Roman" w:cs="Times New Roman"/>
          <w:sz w:val="24"/>
          <w:szCs w:val="24"/>
        </w:rPr>
      </w:pPr>
      <w:r w:rsidRPr="00D24F13">
        <w:rPr>
          <w:rFonts w:ascii="Times New Roman" w:hAnsi="Times New Roman" w:cs="Times New Roman"/>
          <w:sz w:val="24"/>
          <w:szCs w:val="24"/>
        </w:rPr>
        <w:lastRenderedPageBreak/>
        <w:t>Общее руководство осуществляет Оргкомитет соревнований.</w:t>
      </w:r>
    </w:p>
    <w:p w:rsidR="00D24F13" w:rsidRPr="00D24F13" w:rsidRDefault="00D24F13" w:rsidP="000B1DE9">
      <w:pPr>
        <w:jc w:val="both"/>
        <w:rPr>
          <w:rFonts w:ascii="Times New Roman" w:hAnsi="Times New Roman" w:cs="Times New Roman"/>
          <w:sz w:val="18"/>
          <w:szCs w:val="18"/>
        </w:rPr>
      </w:pPr>
      <w:r w:rsidRPr="00D24F13">
        <w:rPr>
          <w:rFonts w:ascii="Times New Roman" w:hAnsi="Times New Roman" w:cs="Times New Roman"/>
          <w:b/>
          <w:bCs/>
          <w:sz w:val="24"/>
          <w:szCs w:val="24"/>
        </w:rPr>
        <w:t>Председатель Оргкомитета</w:t>
      </w:r>
      <w:r w:rsidR="00CC2150">
        <w:rPr>
          <w:rFonts w:ascii="Times New Roman" w:hAnsi="Times New Roman" w:cs="Times New Roman"/>
          <w:b/>
          <w:bCs/>
          <w:sz w:val="24"/>
          <w:szCs w:val="24"/>
        </w:rPr>
        <w:t xml:space="preserve"> и главный </w:t>
      </w:r>
      <w:r w:rsidR="00CC2150" w:rsidRPr="00D24F13">
        <w:rPr>
          <w:rFonts w:ascii="Times New Roman" w:hAnsi="Times New Roman" w:cs="Times New Roman"/>
          <w:b/>
          <w:bCs/>
          <w:sz w:val="24"/>
          <w:szCs w:val="24"/>
        </w:rPr>
        <w:t>судья соревнований</w:t>
      </w:r>
      <w:r w:rsidRPr="00D24F1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24F13" w:rsidRPr="00D24F13" w:rsidRDefault="000F6D74" w:rsidP="000B1DE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Вице-президент</w:t>
      </w:r>
      <w:r w:rsidR="00D24F13" w:rsidRPr="00D24F13">
        <w:rPr>
          <w:rFonts w:ascii="Times New Roman" w:hAnsi="Times New Roman" w:cs="Times New Roman"/>
          <w:sz w:val="24"/>
          <w:szCs w:val="24"/>
        </w:rPr>
        <w:t xml:space="preserve"> </w:t>
      </w:r>
      <w:r w:rsidR="00DE3567">
        <w:rPr>
          <w:rFonts w:ascii="Times New Roman" w:hAnsi="Times New Roman" w:cs="Times New Roman"/>
          <w:sz w:val="24"/>
          <w:szCs w:val="24"/>
        </w:rPr>
        <w:t>Российского Танцевального союза</w:t>
      </w:r>
      <w:r w:rsidR="00D24F13" w:rsidRPr="00D24F13">
        <w:rPr>
          <w:rFonts w:ascii="Times New Roman" w:hAnsi="Times New Roman" w:cs="Times New Roman"/>
          <w:sz w:val="24"/>
          <w:szCs w:val="24"/>
        </w:rPr>
        <w:t xml:space="preserve">, Президент </w:t>
      </w:r>
      <w:r w:rsidR="00DE3567">
        <w:rPr>
          <w:rFonts w:ascii="Times New Roman" w:hAnsi="Times New Roman" w:cs="Times New Roman"/>
          <w:sz w:val="24"/>
          <w:szCs w:val="24"/>
        </w:rPr>
        <w:t xml:space="preserve">Московской Федерации Спортивного Танца </w:t>
      </w:r>
      <w:r w:rsidR="00D24F13" w:rsidRPr="00D24F13">
        <w:rPr>
          <w:rFonts w:ascii="Times New Roman" w:hAnsi="Times New Roman" w:cs="Times New Roman"/>
          <w:sz w:val="24"/>
          <w:szCs w:val="24"/>
        </w:rPr>
        <w:t>ДСО профсоюзов, доцент кафедры теории и методики танцевального спорта РГУФКСиТ, судья Всемирного Танцевального Совета</w:t>
      </w:r>
    </w:p>
    <w:p w:rsidR="00D24F13" w:rsidRPr="00D24F13" w:rsidRDefault="00D24F13" w:rsidP="000B1DE9">
      <w:pPr>
        <w:jc w:val="both"/>
        <w:rPr>
          <w:rFonts w:ascii="Times New Roman" w:hAnsi="Times New Roman" w:cs="Times New Roman"/>
          <w:sz w:val="18"/>
          <w:szCs w:val="18"/>
        </w:rPr>
      </w:pPr>
      <w:r w:rsidRPr="00D24F13">
        <w:rPr>
          <w:rFonts w:ascii="Times New Roman" w:hAnsi="Times New Roman" w:cs="Times New Roman"/>
          <w:sz w:val="24"/>
          <w:szCs w:val="24"/>
        </w:rPr>
        <w:t>Машков Александр Викторович.</w:t>
      </w:r>
      <w:r w:rsidR="00FB2A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F13" w:rsidRPr="00D24F13" w:rsidRDefault="000F6D74" w:rsidP="000B1DE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Заместитель</w:t>
      </w:r>
      <w:r w:rsidR="00D24F13" w:rsidRPr="00D24F13">
        <w:rPr>
          <w:rFonts w:ascii="Times New Roman" w:hAnsi="Times New Roman" w:cs="Times New Roman"/>
          <w:b/>
          <w:bCs/>
          <w:sz w:val="24"/>
          <w:szCs w:val="24"/>
        </w:rPr>
        <w:t xml:space="preserve"> главного судьи</w:t>
      </w:r>
      <w:r w:rsidR="00D24F13" w:rsidRPr="00D24F13">
        <w:rPr>
          <w:rFonts w:ascii="Times New Roman" w:hAnsi="Times New Roman" w:cs="Times New Roman"/>
          <w:sz w:val="24"/>
          <w:szCs w:val="24"/>
        </w:rPr>
        <w:t>:</w:t>
      </w:r>
    </w:p>
    <w:p w:rsidR="00D24F13" w:rsidRPr="00D24F13" w:rsidRDefault="000B1DE9" w:rsidP="000B1DE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B1D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0F6D74">
        <w:rPr>
          <w:rFonts w:ascii="Times New Roman" w:hAnsi="Times New Roman" w:cs="Times New Roman"/>
          <w:sz w:val="24"/>
          <w:szCs w:val="24"/>
        </w:rPr>
        <w:t xml:space="preserve">лен </w:t>
      </w:r>
      <w:r w:rsidR="00A87E2F">
        <w:rPr>
          <w:rFonts w:ascii="Times New Roman" w:hAnsi="Times New Roman" w:cs="Times New Roman"/>
          <w:sz w:val="24"/>
          <w:szCs w:val="24"/>
        </w:rPr>
        <w:t xml:space="preserve">Президиума </w:t>
      </w:r>
      <w:r w:rsidR="000F6D74">
        <w:rPr>
          <w:rFonts w:ascii="Times New Roman" w:hAnsi="Times New Roman" w:cs="Times New Roman"/>
          <w:sz w:val="24"/>
          <w:szCs w:val="24"/>
        </w:rPr>
        <w:t>РТС, Президент НТЛ</w:t>
      </w:r>
      <w:r w:rsidR="00D24F13" w:rsidRPr="00D24F13">
        <w:rPr>
          <w:rFonts w:ascii="Times New Roman" w:hAnsi="Times New Roman" w:cs="Times New Roman"/>
          <w:sz w:val="24"/>
          <w:szCs w:val="24"/>
        </w:rPr>
        <w:t xml:space="preserve">, судья Всемирного Танцевального Совета </w:t>
      </w:r>
    </w:p>
    <w:p w:rsidR="00D24F13" w:rsidRPr="00D24F13" w:rsidRDefault="000F6D74" w:rsidP="000B1DE9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Бородинов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Владислав Игоревич</w:t>
      </w:r>
      <w:r w:rsidR="00D24F13" w:rsidRPr="00D24F13">
        <w:rPr>
          <w:rFonts w:ascii="Times New Roman" w:hAnsi="Times New Roman" w:cs="Times New Roman"/>
          <w:sz w:val="24"/>
          <w:szCs w:val="24"/>
        </w:rPr>
        <w:t>;</w:t>
      </w:r>
    </w:p>
    <w:p w:rsidR="00D24F13" w:rsidRPr="00D24F13" w:rsidRDefault="00D24F13" w:rsidP="000B1DE9">
      <w:pPr>
        <w:jc w:val="both"/>
        <w:rPr>
          <w:rFonts w:ascii="Times New Roman" w:hAnsi="Times New Roman" w:cs="Times New Roman"/>
          <w:sz w:val="18"/>
          <w:szCs w:val="18"/>
        </w:rPr>
      </w:pPr>
      <w:r w:rsidRPr="00D24F13">
        <w:rPr>
          <w:rFonts w:ascii="Times New Roman" w:hAnsi="Times New Roman" w:cs="Times New Roman"/>
          <w:b/>
          <w:bCs/>
          <w:sz w:val="24"/>
          <w:szCs w:val="24"/>
        </w:rPr>
        <w:t>Главный секретарь соревнований</w:t>
      </w:r>
      <w:r w:rsidRPr="00D24F1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24F13" w:rsidRPr="00D24F13" w:rsidRDefault="00D24F13" w:rsidP="000B1DE9">
      <w:pPr>
        <w:jc w:val="both"/>
        <w:rPr>
          <w:rFonts w:ascii="Times New Roman" w:hAnsi="Times New Roman" w:cs="Times New Roman"/>
          <w:sz w:val="18"/>
          <w:szCs w:val="18"/>
        </w:rPr>
      </w:pPr>
      <w:r w:rsidRPr="00D24F13">
        <w:rPr>
          <w:rFonts w:ascii="Times New Roman" w:hAnsi="Times New Roman" w:cs="Times New Roman"/>
          <w:sz w:val="24"/>
          <w:szCs w:val="24"/>
        </w:rPr>
        <w:t xml:space="preserve">преподаватель кафедры ТиМ танцевального спорта РГУФКСиТ, судья Всероссийской категории </w:t>
      </w:r>
    </w:p>
    <w:p w:rsidR="00D24F13" w:rsidRPr="00D24F13" w:rsidRDefault="00D24F13" w:rsidP="000B1DE9">
      <w:pPr>
        <w:jc w:val="both"/>
        <w:rPr>
          <w:rFonts w:ascii="Times New Roman" w:hAnsi="Times New Roman" w:cs="Times New Roman"/>
          <w:sz w:val="18"/>
          <w:szCs w:val="18"/>
        </w:rPr>
      </w:pPr>
      <w:r w:rsidRPr="00D24F13">
        <w:rPr>
          <w:rFonts w:ascii="Times New Roman" w:hAnsi="Times New Roman" w:cs="Times New Roman"/>
          <w:sz w:val="24"/>
          <w:szCs w:val="24"/>
        </w:rPr>
        <w:t>Машкова Анна Михайловна.</w:t>
      </w:r>
    </w:p>
    <w:p w:rsidR="00CC2150" w:rsidRPr="00CC2150" w:rsidRDefault="00CC2150" w:rsidP="00A65722">
      <w:pPr>
        <w:jc w:val="both"/>
        <w:rPr>
          <w:rFonts w:ascii="Times New Roman" w:hAnsi="Times New Roman" w:cs="Times New Roman"/>
          <w:sz w:val="24"/>
          <w:szCs w:val="24"/>
        </w:rPr>
      </w:pPr>
      <w:r w:rsidRPr="00CC2150">
        <w:rPr>
          <w:rFonts w:ascii="Times New Roman" w:hAnsi="Times New Roman" w:cs="Times New Roman"/>
          <w:sz w:val="24"/>
          <w:szCs w:val="24"/>
        </w:rPr>
        <w:t>Непосредственное руководство возлагается на главную судейскую коллегию соревнований и спортивно-танцевальный коллектив «</w:t>
      </w:r>
      <w:r w:rsidR="000F6D74">
        <w:rPr>
          <w:rFonts w:ascii="Times New Roman" w:hAnsi="Times New Roman" w:cs="Times New Roman"/>
          <w:sz w:val="24"/>
          <w:szCs w:val="24"/>
        </w:rPr>
        <w:t>Звезда</w:t>
      </w:r>
      <w:r w:rsidR="000C70D1">
        <w:rPr>
          <w:rFonts w:ascii="Times New Roman" w:hAnsi="Times New Roman" w:cs="Times New Roman"/>
          <w:sz w:val="24"/>
          <w:szCs w:val="24"/>
        </w:rPr>
        <w:t>», руководители</w:t>
      </w:r>
      <w:r w:rsidRPr="00CC2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D74">
        <w:rPr>
          <w:rFonts w:ascii="Times New Roman" w:hAnsi="Times New Roman" w:cs="Times New Roman"/>
          <w:sz w:val="24"/>
          <w:szCs w:val="24"/>
        </w:rPr>
        <w:t>Бородинов</w:t>
      </w:r>
      <w:proofErr w:type="spellEnd"/>
      <w:r w:rsidR="000F6D74">
        <w:rPr>
          <w:rFonts w:ascii="Times New Roman" w:hAnsi="Times New Roman" w:cs="Times New Roman"/>
          <w:sz w:val="24"/>
          <w:szCs w:val="24"/>
        </w:rPr>
        <w:t xml:space="preserve"> Владислав, </w:t>
      </w:r>
      <w:proofErr w:type="spellStart"/>
      <w:r w:rsidR="000F6D74">
        <w:rPr>
          <w:rFonts w:ascii="Times New Roman" w:hAnsi="Times New Roman" w:cs="Times New Roman"/>
          <w:sz w:val="24"/>
          <w:szCs w:val="24"/>
        </w:rPr>
        <w:t>Захарин</w:t>
      </w:r>
      <w:proofErr w:type="spellEnd"/>
      <w:r w:rsidR="000F6D74">
        <w:rPr>
          <w:rFonts w:ascii="Times New Roman" w:hAnsi="Times New Roman" w:cs="Times New Roman"/>
          <w:sz w:val="24"/>
          <w:szCs w:val="24"/>
        </w:rPr>
        <w:t xml:space="preserve"> Алексей</w:t>
      </w:r>
      <w:r w:rsidRPr="00CC2150">
        <w:rPr>
          <w:rFonts w:ascii="Times New Roman" w:hAnsi="Times New Roman" w:cs="Times New Roman"/>
          <w:sz w:val="24"/>
          <w:szCs w:val="24"/>
        </w:rPr>
        <w:t>.</w:t>
      </w:r>
    </w:p>
    <w:p w:rsidR="00E252C2" w:rsidRDefault="00D24F13" w:rsidP="00A65722">
      <w:pPr>
        <w:jc w:val="both"/>
        <w:rPr>
          <w:rFonts w:ascii="Times New Roman" w:hAnsi="Times New Roman" w:cs="Times New Roman"/>
          <w:sz w:val="24"/>
          <w:szCs w:val="24"/>
        </w:rPr>
      </w:pPr>
      <w:r w:rsidRPr="00D24F13">
        <w:rPr>
          <w:rFonts w:ascii="Times New Roman" w:hAnsi="Times New Roman" w:cs="Times New Roman"/>
          <w:sz w:val="24"/>
          <w:szCs w:val="24"/>
        </w:rPr>
        <w:t>Судьи соревнований, оценивающие исполнительское мастерство пар назначаются</w:t>
      </w:r>
      <w:r w:rsidR="00CC2150">
        <w:rPr>
          <w:rFonts w:ascii="Times New Roman" w:hAnsi="Times New Roman" w:cs="Times New Roman"/>
          <w:sz w:val="24"/>
          <w:szCs w:val="24"/>
        </w:rPr>
        <w:t xml:space="preserve"> президиумом РТС из числа судей работающих на турнире «</w:t>
      </w:r>
      <w:proofErr w:type="spellStart"/>
      <w:r w:rsidR="00B04FD3">
        <w:rPr>
          <w:rFonts w:ascii="Times New Roman" w:hAnsi="Times New Roman" w:cs="Times New Roman"/>
          <w:sz w:val="24"/>
          <w:szCs w:val="24"/>
          <w:lang w:val="en-US"/>
        </w:rPr>
        <w:t>Зимняя</w:t>
      </w:r>
      <w:proofErr w:type="spellEnd"/>
      <w:r w:rsidR="000F6D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6D74">
        <w:rPr>
          <w:rFonts w:ascii="Times New Roman" w:hAnsi="Times New Roman" w:cs="Times New Roman"/>
          <w:sz w:val="24"/>
          <w:szCs w:val="24"/>
          <w:lang w:val="en-US"/>
        </w:rPr>
        <w:t>Звезда</w:t>
      </w:r>
      <w:proofErr w:type="spellEnd"/>
      <w:r w:rsidR="00CC2150">
        <w:rPr>
          <w:rFonts w:ascii="Times New Roman" w:hAnsi="Times New Roman" w:cs="Times New Roman"/>
          <w:sz w:val="24"/>
          <w:szCs w:val="24"/>
        </w:rPr>
        <w:t>» и представляющих регионы</w:t>
      </w:r>
      <w:r w:rsidR="00D3024C">
        <w:rPr>
          <w:rFonts w:ascii="Times New Roman" w:hAnsi="Times New Roman" w:cs="Times New Roman"/>
          <w:sz w:val="24"/>
          <w:szCs w:val="24"/>
        </w:rPr>
        <w:t>,</w:t>
      </w:r>
      <w:r w:rsidR="00CC2150">
        <w:rPr>
          <w:rFonts w:ascii="Times New Roman" w:hAnsi="Times New Roman" w:cs="Times New Roman"/>
          <w:sz w:val="24"/>
          <w:szCs w:val="24"/>
        </w:rPr>
        <w:t xml:space="preserve"> участвующие в чемпионате.  </w:t>
      </w:r>
    </w:p>
    <w:p w:rsidR="00B873F1" w:rsidRDefault="00B873F1" w:rsidP="00A9192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24F13" w:rsidRPr="00D24F13" w:rsidRDefault="00D24F13" w:rsidP="00A91928">
      <w:pPr>
        <w:jc w:val="center"/>
        <w:rPr>
          <w:rFonts w:ascii="Times New Roman" w:hAnsi="Times New Roman" w:cs="Times New Roman"/>
          <w:sz w:val="18"/>
          <w:szCs w:val="18"/>
        </w:rPr>
      </w:pPr>
      <w:r w:rsidRPr="00D24F13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Место, сроки и время проведения соревнований.</w:t>
      </w:r>
    </w:p>
    <w:p w:rsidR="00184C9F" w:rsidRPr="00D3024C" w:rsidRDefault="00184C9F" w:rsidP="00187926">
      <w:pPr>
        <w:jc w:val="both"/>
        <w:rPr>
          <w:rFonts w:ascii="Times New Roman" w:hAnsi="Times New Roman" w:cs="Times New Roman"/>
          <w:sz w:val="24"/>
          <w:szCs w:val="24"/>
        </w:rPr>
      </w:pPr>
      <w:r w:rsidRPr="00184C9F">
        <w:rPr>
          <w:rFonts w:ascii="Times New Roman" w:hAnsi="Times New Roman" w:cs="Times New Roman"/>
          <w:b/>
          <w:sz w:val="24"/>
          <w:szCs w:val="24"/>
        </w:rPr>
        <w:t>Дата</w:t>
      </w:r>
      <w:r w:rsidR="00D3024C">
        <w:rPr>
          <w:rFonts w:ascii="Times New Roman" w:hAnsi="Times New Roman" w:cs="Times New Roman"/>
          <w:sz w:val="24"/>
          <w:szCs w:val="24"/>
        </w:rPr>
        <w:t xml:space="preserve">: </w:t>
      </w:r>
      <w:r w:rsidR="00B04FD3">
        <w:rPr>
          <w:rFonts w:ascii="Times New Roman" w:hAnsi="Times New Roman" w:cs="Times New Roman"/>
          <w:sz w:val="24"/>
          <w:szCs w:val="24"/>
        </w:rPr>
        <w:t>6 февраля 2016</w:t>
      </w:r>
      <w:r w:rsidR="00D3024C">
        <w:rPr>
          <w:rFonts w:ascii="Times New Roman" w:hAnsi="Times New Roman" w:cs="Times New Roman"/>
          <w:sz w:val="24"/>
          <w:szCs w:val="24"/>
        </w:rPr>
        <w:t xml:space="preserve"> года в рамках турнира  «</w:t>
      </w:r>
      <w:proofErr w:type="spellStart"/>
      <w:r w:rsidR="00B04FD3">
        <w:rPr>
          <w:rFonts w:ascii="Times New Roman" w:hAnsi="Times New Roman" w:cs="Times New Roman"/>
          <w:sz w:val="24"/>
          <w:szCs w:val="24"/>
          <w:lang w:val="en-US"/>
        </w:rPr>
        <w:t>Зимняя</w:t>
      </w:r>
      <w:proofErr w:type="spellEnd"/>
      <w:r w:rsidR="00B04F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4FD3">
        <w:rPr>
          <w:rFonts w:ascii="Times New Roman" w:hAnsi="Times New Roman" w:cs="Times New Roman"/>
          <w:sz w:val="24"/>
          <w:szCs w:val="24"/>
          <w:lang w:val="en-US"/>
        </w:rPr>
        <w:t>Звезда</w:t>
      </w:r>
      <w:proofErr w:type="spellEnd"/>
      <w:r w:rsidR="00B04FD3">
        <w:rPr>
          <w:rFonts w:ascii="Times New Roman" w:hAnsi="Times New Roman" w:cs="Times New Roman"/>
          <w:sz w:val="24"/>
          <w:szCs w:val="24"/>
          <w:lang w:val="en-US"/>
        </w:rPr>
        <w:t xml:space="preserve"> 2016</w:t>
      </w:r>
      <w:r w:rsidR="00D3024C">
        <w:rPr>
          <w:rFonts w:ascii="Times New Roman" w:hAnsi="Times New Roman" w:cs="Times New Roman"/>
          <w:sz w:val="24"/>
          <w:szCs w:val="24"/>
        </w:rPr>
        <w:t>».</w:t>
      </w:r>
    </w:p>
    <w:p w:rsidR="008C0F46" w:rsidRPr="00A91928" w:rsidRDefault="008C0F46" w:rsidP="008C0F46">
      <w:pPr>
        <w:jc w:val="both"/>
        <w:rPr>
          <w:rFonts w:ascii="Times New Roman" w:hAnsi="Times New Roman" w:cs="Times New Roman"/>
          <w:sz w:val="24"/>
          <w:szCs w:val="24"/>
        </w:rPr>
      </w:pPr>
      <w:r w:rsidRPr="00184C9F">
        <w:rPr>
          <w:rFonts w:ascii="Times New Roman" w:hAnsi="Times New Roman" w:cs="Times New Roman"/>
          <w:b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F6D74">
        <w:rPr>
          <w:rFonts w:ascii="Times New Roman" w:hAnsi="Times New Roman" w:cs="Times New Roman"/>
          <w:sz w:val="24"/>
          <w:szCs w:val="24"/>
        </w:rPr>
        <w:t>ДСЕ</w:t>
      </w:r>
      <w:r w:rsidR="00DA1FC0">
        <w:rPr>
          <w:rFonts w:ascii="Times New Roman" w:hAnsi="Times New Roman" w:cs="Times New Roman"/>
          <w:sz w:val="24"/>
          <w:szCs w:val="24"/>
        </w:rPr>
        <w:t xml:space="preserve"> ЦСКА</w:t>
      </w:r>
      <w:r w:rsidRPr="00366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F13" w:rsidRPr="00D24F13" w:rsidRDefault="00184C9F" w:rsidP="00187926">
      <w:pPr>
        <w:jc w:val="both"/>
        <w:rPr>
          <w:rFonts w:ascii="Times New Roman" w:hAnsi="Times New Roman" w:cs="Times New Roman"/>
          <w:sz w:val="18"/>
          <w:szCs w:val="18"/>
        </w:rPr>
      </w:pPr>
      <w:r w:rsidRPr="00184C9F">
        <w:rPr>
          <w:rFonts w:ascii="Times New Roman" w:hAnsi="Times New Roman" w:cs="Times New Roman"/>
          <w:b/>
          <w:sz w:val="24"/>
          <w:szCs w:val="24"/>
        </w:rPr>
        <w:t>Регистрация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3024C">
        <w:rPr>
          <w:rFonts w:ascii="Times New Roman" w:hAnsi="Times New Roman" w:cs="Times New Roman"/>
          <w:sz w:val="24"/>
          <w:szCs w:val="24"/>
        </w:rPr>
        <w:t>По предварительной заявке в оргкомитет соревнований</w:t>
      </w:r>
      <w:r w:rsidR="00265778">
        <w:rPr>
          <w:rFonts w:ascii="Times New Roman" w:hAnsi="Times New Roman" w:cs="Times New Roman"/>
          <w:sz w:val="24"/>
          <w:szCs w:val="24"/>
        </w:rPr>
        <w:t xml:space="preserve"> (</w:t>
      </w:r>
      <w:r w:rsidR="00265778" w:rsidRPr="00D24F13">
        <w:rPr>
          <w:rFonts w:ascii="Times New Roman" w:hAnsi="Times New Roman" w:cs="Times New Roman"/>
          <w:sz w:val="24"/>
          <w:szCs w:val="24"/>
        </w:rPr>
        <w:t xml:space="preserve">e-mail: </w:t>
      </w:r>
      <w:r w:rsidR="00B04FD3">
        <w:rPr>
          <w:rFonts w:ascii="Times New Roman" w:hAnsi="Times New Roman" w:cs="Times New Roman"/>
          <w:sz w:val="24"/>
          <w:szCs w:val="24"/>
          <w:u w:val="single"/>
          <w:lang w:val="en-US"/>
        </w:rPr>
        <w:t>vladborodinov@nationaldanceleague.ru</w:t>
      </w:r>
      <w:r w:rsidR="00265778">
        <w:rPr>
          <w:rFonts w:ascii="Times New Roman" w:hAnsi="Times New Roman" w:cs="Times New Roman"/>
          <w:sz w:val="24"/>
          <w:szCs w:val="24"/>
        </w:rPr>
        <w:t>)</w:t>
      </w:r>
      <w:r w:rsidR="00D3024C">
        <w:rPr>
          <w:rFonts w:ascii="Times New Roman" w:hAnsi="Times New Roman" w:cs="Times New Roman"/>
          <w:sz w:val="24"/>
          <w:szCs w:val="24"/>
        </w:rPr>
        <w:t xml:space="preserve">. Срок подачи заявки: не </w:t>
      </w:r>
      <w:r w:rsidR="00B04FD3">
        <w:rPr>
          <w:rFonts w:ascii="Times New Roman" w:hAnsi="Times New Roman" w:cs="Times New Roman"/>
          <w:sz w:val="24"/>
          <w:szCs w:val="24"/>
        </w:rPr>
        <w:t>позднее 3 февраля 2016</w:t>
      </w:r>
      <w:r w:rsidR="008C0F46">
        <w:rPr>
          <w:rFonts w:ascii="Times New Roman" w:hAnsi="Times New Roman" w:cs="Times New Roman"/>
          <w:sz w:val="24"/>
          <w:szCs w:val="24"/>
        </w:rPr>
        <w:t xml:space="preserve"> </w:t>
      </w:r>
      <w:r w:rsidR="00D3024C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4F13" w:rsidRPr="00D24F13">
        <w:rPr>
          <w:rFonts w:ascii="Times New Roman" w:hAnsi="Times New Roman" w:cs="Times New Roman"/>
          <w:sz w:val="24"/>
          <w:szCs w:val="24"/>
        </w:rPr>
        <w:t xml:space="preserve">  </w:t>
      </w:r>
      <w:r w:rsidR="000A34C2">
        <w:rPr>
          <w:rFonts w:ascii="Times New Roman" w:hAnsi="Times New Roman" w:cs="Times New Roman"/>
          <w:sz w:val="24"/>
          <w:szCs w:val="24"/>
        </w:rPr>
        <w:t>Вместе с заявкой должен быть приложен логотип организации представляющей команду к участию</w:t>
      </w:r>
      <w:r w:rsidR="006D18DB">
        <w:rPr>
          <w:rFonts w:ascii="Times New Roman" w:hAnsi="Times New Roman" w:cs="Times New Roman"/>
          <w:sz w:val="24"/>
          <w:szCs w:val="24"/>
        </w:rPr>
        <w:t>,</w:t>
      </w:r>
      <w:r w:rsidR="000A34C2">
        <w:rPr>
          <w:rFonts w:ascii="Times New Roman" w:hAnsi="Times New Roman" w:cs="Times New Roman"/>
          <w:sz w:val="24"/>
          <w:szCs w:val="24"/>
        </w:rPr>
        <w:t xml:space="preserve"> в формате векторного файла, для </w:t>
      </w:r>
      <w:r w:rsidR="006D18DB">
        <w:rPr>
          <w:rFonts w:ascii="Times New Roman" w:hAnsi="Times New Roman" w:cs="Times New Roman"/>
          <w:sz w:val="24"/>
          <w:szCs w:val="24"/>
        </w:rPr>
        <w:t>печати флагов команд участников.</w:t>
      </w:r>
    </w:p>
    <w:p w:rsidR="00D24F13" w:rsidRPr="00D24F13" w:rsidRDefault="000C70D1" w:rsidP="0018792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Размещение участников и сопровождающих лиц самостоятельное, за счет командирующих организаций.</w:t>
      </w:r>
    </w:p>
    <w:p w:rsidR="00187926" w:rsidRDefault="00D24F13" w:rsidP="00187926">
      <w:pPr>
        <w:jc w:val="both"/>
        <w:rPr>
          <w:rFonts w:ascii="Times New Roman" w:hAnsi="Times New Roman" w:cs="Times New Roman"/>
          <w:sz w:val="18"/>
          <w:szCs w:val="18"/>
        </w:rPr>
      </w:pPr>
      <w:r w:rsidRPr="00D24F13">
        <w:rPr>
          <w:rFonts w:ascii="Times New Roman" w:hAnsi="Times New Roman" w:cs="Times New Roman"/>
          <w:sz w:val="24"/>
          <w:szCs w:val="24"/>
        </w:rPr>
        <w:t>Окончательная регистрация в дни проведения соревнований по указанному времени в программе.</w:t>
      </w:r>
    </w:p>
    <w:p w:rsidR="00A65722" w:rsidRDefault="00A65722" w:rsidP="00A6572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699D" w:rsidRPr="00A65722" w:rsidRDefault="00D24F13" w:rsidP="00A6572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4F13">
        <w:rPr>
          <w:rFonts w:ascii="Times New Roman" w:hAnsi="Times New Roman" w:cs="Times New Roman"/>
          <w:b/>
          <w:bCs/>
          <w:sz w:val="24"/>
          <w:szCs w:val="24"/>
          <w:u w:val="single"/>
        </w:rPr>
        <w:t>Участвующие организации, участники, условия и порядок проведения соревнований.</w:t>
      </w:r>
    </w:p>
    <w:p w:rsidR="00B23305" w:rsidRPr="00B23305" w:rsidRDefault="00B23305" w:rsidP="00244D44">
      <w:pPr>
        <w:jc w:val="both"/>
        <w:rPr>
          <w:rFonts w:ascii="Times New Roman" w:hAnsi="Times New Roman" w:cs="Times New Roman"/>
          <w:sz w:val="24"/>
          <w:szCs w:val="24"/>
        </w:rPr>
      </w:pPr>
      <w:r w:rsidRPr="00B23305">
        <w:rPr>
          <w:rFonts w:ascii="Times New Roman" w:hAnsi="Times New Roman" w:cs="Times New Roman"/>
          <w:sz w:val="24"/>
          <w:szCs w:val="24"/>
        </w:rPr>
        <w:t>Характер проведения соревнований: командные</w:t>
      </w:r>
      <w:r w:rsidR="0080069D">
        <w:rPr>
          <w:rFonts w:ascii="Times New Roman" w:hAnsi="Times New Roman" w:cs="Times New Roman"/>
          <w:sz w:val="24"/>
          <w:szCs w:val="24"/>
        </w:rPr>
        <w:t xml:space="preserve"> соревнования</w:t>
      </w:r>
      <w:r w:rsidRPr="00B23305">
        <w:rPr>
          <w:rFonts w:ascii="Times New Roman" w:hAnsi="Times New Roman" w:cs="Times New Roman"/>
          <w:sz w:val="24"/>
          <w:szCs w:val="24"/>
        </w:rPr>
        <w:t xml:space="preserve"> - результаты отдельных пар-участников данной команды суммируются в общий результат с последующим опре</w:t>
      </w:r>
      <w:r>
        <w:rPr>
          <w:rFonts w:ascii="Times New Roman" w:hAnsi="Times New Roman" w:cs="Times New Roman"/>
          <w:sz w:val="24"/>
          <w:szCs w:val="24"/>
        </w:rPr>
        <w:t>делением занятых командами мест.</w:t>
      </w:r>
    </w:p>
    <w:p w:rsidR="00D24F13" w:rsidRDefault="00D24F13" w:rsidP="00244D44">
      <w:pPr>
        <w:jc w:val="both"/>
        <w:rPr>
          <w:rFonts w:ascii="Times New Roman" w:hAnsi="Times New Roman" w:cs="Times New Roman"/>
          <w:sz w:val="24"/>
          <w:szCs w:val="24"/>
        </w:rPr>
      </w:pPr>
      <w:r w:rsidRPr="00D24F13">
        <w:rPr>
          <w:rFonts w:ascii="Times New Roman" w:hAnsi="Times New Roman" w:cs="Times New Roman"/>
          <w:sz w:val="24"/>
          <w:szCs w:val="24"/>
        </w:rPr>
        <w:t xml:space="preserve">В </w:t>
      </w:r>
      <w:r w:rsidR="00265778">
        <w:rPr>
          <w:rFonts w:ascii="Times New Roman" w:hAnsi="Times New Roman" w:cs="Times New Roman"/>
          <w:sz w:val="24"/>
          <w:szCs w:val="24"/>
        </w:rPr>
        <w:t>чемпионате</w:t>
      </w:r>
      <w:r w:rsidRPr="00D24F13">
        <w:rPr>
          <w:rFonts w:ascii="Times New Roman" w:hAnsi="Times New Roman" w:cs="Times New Roman"/>
          <w:sz w:val="24"/>
          <w:szCs w:val="24"/>
        </w:rPr>
        <w:t xml:space="preserve"> могут принимать участие </w:t>
      </w:r>
      <w:r w:rsidR="00265778">
        <w:rPr>
          <w:rFonts w:ascii="Times New Roman" w:hAnsi="Times New Roman" w:cs="Times New Roman"/>
          <w:sz w:val="24"/>
          <w:szCs w:val="24"/>
        </w:rPr>
        <w:t>команды</w:t>
      </w:r>
      <w:r w:rsidR="00D82B0E">
        <w:rPr>
          <w:rFonts w:ascii="Times New Roman" w:hAnsi="Times New Roman" w:cs="Times New Roman"/>
          <w:sz w:val="24"/>
          <w:szCs w:val="24"/>
        </w:rPr>
        <w:t>,</w:t>
      </w:r>
      <w:r w:rsidR="00265778">
        <w:rPr>
          <w:rFonts w:ascii="Times New Roman" w:hAnsi="Times New Roman" w:cs="Times New Roman"/>
          <w:sz w:val="24"/>
          <w:szCs w:val="24"/>
        </w:rPr>
        <w:t xml:space="preserve"> </w:t>
      </w:r>
      <w:r w:rsidR="00D82B0E">
        <w:rPr>
          <w:rFonts w:ascii="Times New Roman" w:hAnsi="Times New Roman" w:cs="Times New Roman"/>
          <w:sz w:val="24"/>
          <w:szCs w:val="24"/>
        </w:rPr>
        <w:t>в состав которых входят спортивно-танцевальные</w:t>
      </w:r>
      <w:r w:rsidR="00265778">
        <w:rPr>
          <w:rFonts w:ascii="Times New Roman" w:hAnsi="Times New Roman" w:cs="Times New Roman"/>
          <w:sz w:val="24"/>
          <w:szCs w:val="24"/>
        </w:rPr>
        <w:t xml:space="preserve"> пар</w:t>
      </w:r>
      <w:r w:rsidR="00D82B0E">
        <w:rPr>
          <w:rFonts w:ascii="Times New Roman" w:hAnsi="Times New Roman" w:cs="Times New Roman"/>
          <w:sz w:val="24"/>
          <w:szCs w:val="24"/>
        </w:rPr>
        <w:t>ы</w:t>
      </w:r>
      <w:r w:rsidRPr="00D24F13">
        <w:rPr>
          <w:rFonts w:ascii="Times New Roman" w:hAnsi="Times New Roman" w:cs="Times New Roman"/>
          <w:sz w:val="24"/>
          <w:szCs w:val="24"/>
        </w:rPr>
        <w:t xml:space="preserve"> из </w:t>
      </w:r>
      <w:r w:rsidR="00E5679B">
        <w:rPr>
          <w:rFonts w:ascii="Times New Roman" w:hAnsi="Times New Roman" w:cs="Times New Roman"/>
          <w:sz w:val="24"/>
          <w:szCs w:val="24"/>
        </w:rPr>
        <w:t>одной региональной организации, которая осуществляет свою работу на контакте с Российским Танцевальным Союзом.</w:t>
      </w:r>
    </w:p>
    <w:p w:rsidR="00690C28" w:rsidRDefault="00690C28" w:rsidP="00690C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</w:t>
      </w:r>
      <w:r w:rsidR="00E5679B">
        <w:rPr>
          <w:rFonts w:ascii="Times New Roman" w:hAnsi="Times New Roman" w:cs="Times New Roman"/>
          <w:sz w:val="24"/>
          <w:szCs w:val="24"/>
        </w:rPr>
        <w:t xml:space="preserve">учае отсутствия у региональной организации </w:t>
      </w:r>
      <w:r>
        <w:rPr>
          <w:rFonts w:ascii="Times New Roman" w:hAnsi="Times New Roman" w:cs="Times New Roman"/>
          <w:sz w:val="24"/>
          <w:szCs w:val="24"/>
        </w:rPr>
        <w:t>одной или двух танцевальных пар необходимых для формирования команды, к участию в команде допускаютс</w:t>
      </w:r>
      <w:r w:rsidR="00E5679B">
        <w:rPr>
          <w:rFonts w:ascii="Times New Roman" w:hAnsi="Times New Roman" w:cs="Times New Roman"/>
          <w:sz w:val="24"/>
          <w:szCs w:val="24"/>
        </w:rPr>
        <w:t>я танцевальные пара из другой региональной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по предварительной договоренности с </w:t>
      </w:r>
      <w:r w:rsidR="00E5679B">
        <w:rPr>
          <w:rFonts w:ascii="Times New Roman" w:hAnsi="Times New Roman" w:cs="Times New Roman"/>
          <w:sz w:val="24"/>
          <w:szCs w:val="24"/>
        </w:rPr>
        <w:t xml:space="preserve">ее </w:t>
      </w:r>
      <w:r>
        <w:rPr>
          <w:rFonts w:ascii="Times New Roman" w:hAnsi="Times New Roman" w:cs="Times New Roman"/>
          <w:sz w:val="24"/>
          <w:szCs w:val="24"/>
        </w:rPr>
        <w:t>руководителем и с разрешения главного судьи соревнований.</w:t>
      </w:r>
    </w:p>
    <w:p w:rsidR="00690C28" w:rsidRPr="00C563AB" w:rsidRDefault="00690C28" w:rsidP="00244D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отсутствия у </w:t>
      </w:r>
      <w:r w:rsidR="00E5679B">
        <w:rPr>
          <w:rFonts w:ascii="Times New Roman" w:hAnsi="Times New Roman" w:cs="Times New Roman"/>
          <w:sz w:val="24"/>
          <w:szCs w:val="24"/>
        </w:rPr>
        <w:t xml:space="preserve">региональной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 более двух танцевальных пар необходимых для участия, команда к чемпионату не допускается.</w:t>
      </w:r>
    </w:p>
    <w:p w:rsidR="00B23305" w:rsidRPr="00B23305" w:rsidRDefault="00B23305" w:rsidP="00244D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Чемпионат проводится между командами </w:t>
      </w:r>
      <w:r w:rsidR="000C70D1">
        <w:rPr>
          <w:rFonts w:ascii="Times New Roman" w:hAnsi="Times New Roman" w:cs="Times New Roman"/>
          <w:sz w:val="24"/>
          <w:szCs w:val="24"/>
        </w:rPr>
        <w:t xml:space="preserve">в </w:t>
      </w:r>
      <w:r w:rsidR="00B873F1">
        <w:rPr>
          <w:rFonts w:ascii="Times New Roman" w:hAnsi="Times New Roman" w:cs="Times New Roman"/>
          <w:sz w:val="24"/>
          <w:szCs w:val="24"/>
        </w:rPr>
        <w:t>которые входят танцоры Молодежных</w:t>
      </w:r>
      <w:r w:rsidR="000C70D1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B873F1">
        <w:rPr>
          <w:rFonts w:ascii="Times New Roman" w:hAnsi="Times New Roman" w:cs="Times New Roman"/>
          <w:sz w:val="24"/>
          <w:szCs w:val="24"/>
        </w:rPr>
        <w:t>.</w:t>
      </w:r>
      <w:r w:rsidR="005E5AA2">
        <w:rPr>
          <w:rFonts w:ascii="Times New Roman" w:hAnsi="Times New Roman" w:cs="Times New Roman"/>
          <w:sz w:val="24"/>
          <w:szCs w:val="24"/>
        </w:rPr>
        <w:t xml:space="preserve"> Каждая организация мо</w:t>
      </w:r>
      <w:r w:rsidR="00B873F1">
        <w:rPr>
          <w:rFonts w:ascii="Times New Roman" w:hAnsi="Times New Roman" w:cs="Times New Roman"/>
          <w:sz w:val="24"/>
          <w:szCs w:val="24"/>
        </w:rPr>
        <w:t>жет представить одну команду</w:t>
      </w:r>
      <w:r w:rsidR="005E5AA2">
        <w:rPr>
          <w:rFonts w:ascii="Times New Roman" w:hAnsi="Times New Roman" w:cs="Times New Roman"/>
          <w:sz w:val="24"/>
          <w:szCs w:val="24"/>
        </w:rPr>
        <w:t>.</w:t>
      </w:r>
    </w:p>
    <w:p w:rsidR="00D82B0E" w:rsidRPr="00B873F1" w:rsidRDefault="00D82B0E" w:rsidP="00244D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B0E">
        <w:rPr>
          <w:rFonts w:ascii="Times New Roman" w:hAnsi="Times New Roman" w:cs="Times New Roman"/>
          <w:b/>
          <w:sz w:val="24"/>
          <w:szCs w:val="24"/>
        </w:rPr>
        <w:t>Состав команд</w:t>
      </w:r>
      <w:r w:rsidR="00B873F1">
        <w:rPr>
          <w:rFonts w:ascii="Times New Roman" w:hAnsi="Times New Roman" w:cs="Times New Roman"/>
          <w:b/>
          <w:sz w:val="24"/>
          <w:szCs w:val="24"/>
        </w:rPr>
        <w:t>ы</w:t>
      </w:r>
      <w:r w:rsidRPr="00D82B0E">
        <w:rPr>
          <w:rFonts w:ascii="Times New Roman" w:hAnsi="Times New Roman" w:cs="Times New Roman"/>
          <w:b/>
          <w:sz w:val="24"/>
          <w:szCs w:val="24"/>
        </w:rPr>
        <w:t>:</w:t>
      </w:r>
    </w:p>
    <w:p w:rsidR="00D82B0E" w:rsidRDefault="00D82B0E" w:rsidP="00244D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танцевальная пара категории </w:t>
      </w:r>
      <w:r w:rsidR="00B04FD3">
        <w:rPr>
          <w:rFonts w:ascii="Times New Roman" w:hAnsi="Times New Roman" w:cs="Times New Roman"/>
          <w:sz w:val="24"/>
          <w:szCs w:val="24"/>
        </w:rPr>
        <w:t>Взрослые</w:t>
      </w:r>
      <w:r>
        <w:rPr>
          <w:rFonts w:ascii="Times New Roman" w:hAnsi="Times New Roman" w:cs="Times New Roman"/>
          <w:sz w:val="24"/>
          <w:szCs w:val="24"/>
        </w:rPr>
        <w:t xml:space="preserve"> исполняющая стандартные танцы</w:t>
      </w:r>
    </w:p>
    <w:p w:rsidR="00D82B0E" w:rsidRDefault="00D82B0E" w:rsidP="00D82B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танц</w:t>
      </w:r>
      <w:r w:rsidR="00A87E2F">
        <w:rPr>
          <w:rFonts w:ascii="Times New Roman" w:hAnsi="Times New Roman" w:cs="Times New Roman"/>
          <w:sz w:val="24"/>
          <w:szCs w:val="24"/>
        </w:rPr>
        <w:t>евал</w:t>
      </w:r>
      <w:r w:rsidR="00B04FD3">
        <w:rPr>
          <w:rFonts w:ascii="Times New Roman" w:hAnsi="Times New Roman" w:cs="Times New Roman"/>
          <w:sz w:val="24"/>
          <w:szCs w:val="24"/>
        </w:rPr>
        <w:t>ьная пара категории Взрослые</w:t>
      </w:r>
      <w:r>
        <w:rPr>
          <w:rFonts w:ascii="Times New Roman" w:hAnsi="Times New Roman" w:cs="Times New Roman"/>
          <w:sz w:val="24"/>
          <w:szCs w:val="24"/>
        </w:rPr>
        <w:t xml:space="preserve"> исполняющая латиноамериканские танцы</w:t>
      </w:r>
    </w:p>
    <w:p w:rsidR="00D82B0E" w:rsidRDefault="00D82B0E" w:rsidP="00D82B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танц</w:t>
      </w:r>
      <w:r w:rsidR="00ED0399">
        <w:rPr>
          <w:rFonts w:ascii="Times New Roman" w:hAnsi="Times New Roman" w:cs="Times New Roman"/>
          <w:sz w:val="24"/>
          <w:szCs w:val="24"/>
        </w:rPr>
        <w:t>ева</w:t>
      </w:r>
      <w:r w:rsidR="00A87E2F">
        <w:rPr>
          <w:rFonts w:ascii="Times New Roman" w:hAnsi="Times New Roman" w:cs="Times New Roman"/>
          <w:sz w:val="24"/>
          <w:szCs w:val="24"/>
        </w:rPr>
        <w:t>льная па</w:t>
      </w:r>
      <w:r w:rsidR="00B04FD3">
        <w:rPr>
          <w:rFonts w:ascii="Times New Roman" w:hAnsi="Times New Roman" w:cs="Times New Roman"/>
          <w:sz w:val="24"/>
          <w:szCs w:val="24"/>
        </w:rPr>
        <w:t>ра категории Взрослые</w:t>
      </w:r>
      <w:r>
        <w:rPr>
          <w:rFonts w:ascii="Times New Roman" w:hAnsi="Times New Roman" w:cs="Times New Roman"/>
          <w:sz w:val="24"/>
          <w:szCs w:val="24"/>
        </w:rPr>
        <w:t xml:space="preserve"> исполняющая стандартные танцы</w:t>
      </w:r>
    </w:p>
    <w:p w:rsidR="00CC72CD" w:rsidRDefault="00D82B0E" w:rsidP="00D82B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тан</w:t>
      </w:r>
      <w:r w:rsidR="00B04FD3">
        <w:rPr>
          <w:rFonts w:ascii="Times New Roman" w:hAnsi="Times New Roman" w:cs="Times New Roman"/>
          <w:sz w:val="24"/>
          <w:szCs w:val="24"/>
        </w:rPr>
        <w:t>цевальная пара категории Взрослые</w:t>
      </w:r>
      <w:r>
        <w:rPr>
          <w:rFonts w:ascii="Times New Roman" w:hAnsi="Times New Roman" w:cs="Times New Roman"/>
          <w:sz w:val="24"/>
          <w:szCs w:val="24"/>
        </w:rPr>
        <w:t xml:space="preserve"> исполняющая латиноамериканские танцы</w:t>
      </w:r>
    </w:p>
    <w:p w:rsidR="00A87E2F" w:rsidRDefault="00A87E2F" w:rsidP="00D82B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 пары в команде) </w:t>
      </w:r>
    </w:p>
    <w:p w:rsidR="001952EC" w:rsidRDefault="001952EC" w:rsidP="001952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команде</w:t>
      </w:r>
      <w:r w:rsidR="006A12D7">
        <w:rPr>
          <w:rFonts w:ascii="Times New Roman" w:hAnsi="Times New Roman" w:cs="Times New Roman"/>
          <w:sz w:val="24"/>
          <w:szCs w:val="24"/>
        </w:rPr>
        <w:t xml:space="preserve"> в определённой возрастной категории</w:t>
      </w:r>
      <w:r>
        <w:rPr>
          <w:rFonts w:ascii="Times New Roman" w:hAnsi="Times New Roman" w:cs="Times New Roman"/>
          <w:sz w:val="24"/>
          <w:szCs w:val="24"/>
        </w:rPr>
        <w:t xml:space="preserve"> допус</w:t>
      </w:r>
      <w:r w:rsidR="006A12D7">
        <w:rPr>
          <w:rFonts w:ascii="Times New Roman" w:hAnsi="Times New Roman" w:cs="Times New Roman"/>
          <w:sz w:val="24"/>
          <w:szCs w:val="24"/>
        </w:rPr>
        <w:t>каются танцевальные пары на одну возрастную группу моложе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2B26" w:rsidRPr="00A42B26" w:rsidRDefault="00A42B26" w:rsidP="00CC72C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2B26">
        <w:rPr>
          <w:rFonts w:ascii="Times New Roman" w:hAnsi="Times New Roman" w:cs="Times New Roman"/>
          <w:sz w:val="24"/>
          <w:szCs w:val="24"/>
          <w:u w:val="single"/>
        </w:rPr>
        <w:t>Капитаны команд:</w:t>
      </w:r>
    </w:p>
    <w:p w:rsidR="00A42B26" w:rsidRDefault="005E5AA2" w:rsidP="00CC72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Каждое региональное отделение  или </w:t>
      </w:r>
      <w:r w:rsidRPr="00CC2150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A42B26">
        <w:rPr>
          <w:rFonts w:ascii="Times New Roman" w:hAnsi="Times New Roman" w:cs="Times New Roman"/>
          <w:sz w:val="24"/>
          <w:szCs w:val="24"/>
        </w:rPr>
        <w:t>,</w:t>
      </w:r>
      <w:r>
        <w:t xml:space="preserve"> </w:t>
      </w:r>
      <w:r w:rsidR="00A42B26">
        <w:rPr>
          <w:rFonts w:ascii="Times New Roman" w:hAnsi="Times New Roman" w:cs="Times New Roman"/>
          <w:sz w:val="24"/>
          <w:szCs w:val="24"/>
        </w:rPr>
        <w:t>представившая</w:t>
      </w:r>
      <w:r>
        <w:rPr>
          <w:rFonts w:ascii="Times New Roman" w:hAnsi="Times New Roman" w:cs="Times New Roman"/>
          <w:sz w:val="24"/>
          <w:szCs w:val="24"/>
        </w:rPr>
        <w:t xml:space="preserve"> команды к участию в чемпионате назначают капитана команды. </w:t>
      </w:r>
      <w:r w:rsidR="00511649">
        <w:rPr>
          <w:rFonts w:ascii="Times New Roman" w:hAnsi="Times New Roman" w:cs="Times New Roman"/>
          <w:sz w:val="24"/>
          <w:szCs w:val="24"/>
        </w:rPr>
        <w:t>Команды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E2F">
        <w:rPr>
          <w:rFonts w:ascii="Times New Roman" w:hAnsi="Times New Roman" w:cs="Times New Roman"/>
          <w:sz w:val="24"/>
          <w:szCs w:val="24"/>
        </w:rPr>
        <w:t xml:space="preserve">молодежных </w:t>
      </w:r>
      <w:r>
        <w:rPr>
          <w:rFonts w:ascii="Times New Roman" w:hAnsi="Times New Roman" w:cs="Times New Roman"/>
          <w:sz w:val="24"/>
          <w:szCs w:val="24"/>
        </w:rPr>
        <w:t>танцевальных пар выступающие от одной организации представляет один капитан.</w:t>
      </w:r>
      <w:r w:rsidR="00A42B26">
        <w:rPr>
          <w:rFonts w:ascii="Times New Roman" w:hAnsi="Times New Roman" w:cs="Times New Roman"/>
          <w:sz w:val="24"/>
          <w:szCs w:val="24"/>
        </w:rPr>
        <w:t xml:space="preserve"> Капитан команды выходит на парад вместе со своей командой. Капитан команды  присутствует во время соревнований рядом с членами своей команды. Наградной материал во время церемонии награждения вручается капитану команды.</w:t>
      </w:r>
    </w:p>
    <w:p w:rsidR="00D24F13" w:rsidRDefault="00D24F13" w:rsidP="00244D44">
      <w:pPr>
        <w:jc w:val="both"/>
        <w:rPr>
          <w:rFonts w:ascii="Times New Roman" w:hAnsi="Times New Roman" w:cs="Times New Roman"/>
          <w:sz w:val="24"/>
          <w:szCs w:val="24"/>
        </w:rPr>
      </w:pPr>
      <w:r w:rsidRPr="00D24F13">
        <w:rPr>
          <w:rFonts w:ascii="Times New Roman" w:hAnsi="Times New Roman" w:cs="Times New Roman"/>
          <w:sz w:val="24"/>
          <w:szCs w:val="24"/>
        </w:rPr>
        <w:t xml:space="preserve">Костюмы </w:t>
      </w:r>
      <w:r w:rsidR="00ED468A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Pr="00D24F1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0687E">
        <w:rPr>
          <w:rFonts w:ascii="Times New Roman" w:hAnsi="Times New Roman" w:cs="Times New Roman"/>
          <w:sz w:val="24"/>
          <w:szCs w:val="24"/>
        </w:rPr>
        <w:t>правилами соревнований РТС</w:t>
      </w:r>
      <w:r w:rsidRPr="00D24F13">
        <w:rPr>
          <w:rFonts w:ascii="Times New Roman" w:hAnsi="Times New Roman" w:cs="Times New Roman"/>
          <w:sz w:val="24"/>
          <w:szCs w:val="24"/>
        </w:rPr>
        <w:t>.</w:t>
      </w:r>
    </w:p>
    <w:p w:rsidR="00D24F13" w:rsidRPr="00D24F13" w:rsidRDefault="00D24F13" w:rsidP="00244D44">
      <w:pPr>
        <w:jc w:val="center"/>
        <w:rPr>
          <w:rFonts w:ascii="Times New Roman" w:hAnsi="Times New Roman" w:cs="Times New Roman"/>
          <w:sz w:val="18"/>
          <w:szCs w:val="18"/>
        </w:rPr>
      </w:pPr>
      <w:r w:rsidRPr="00D24F1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Условия зачёта и награждение.</w:t>
      </w:r>
    </w:p>
    <w:p w:rsidR="00D2362B" w:rsidRDefault="00D2362B" w:rsidP="00502260">
      <w:pPr>
        <w:jc w:val="both"/>
        <w:rPr>
          <w:rFonts w:ascii="Times New Roman" w:hAnsi="Times New Roman" w:cs="Times New Roman"/>
          <w:sz w:val="24"/>
          <w:szCs w:val="24"/>
        </w:rPr>
      </w:pPr>
      <w:r w:rsidRPr="00D2362B">
        <w:rPr>
          <w:rFonts w:ascii="Times New Roman" w:hAnsi="Times New Roman" w:cs="Times New Roman"/>
          <w:sz w:val="24"/>
          <w:szCs w:val="24"/>
        </w:rPr>
        <w:t>В соответствии с правилами соревнований РТС применяется</w:t>
      </w:r>
      <w:r w:rsidRPr="00C00FF5">
        <w:rPr>
          <w:rFonts w:ascii="Times New Roman" w:hAnsi="Times New Roman" w:cs="Times New Roman"/>
          <w:sz w:val="24"/>
          <w:szCs w:val="24"/>
        </w:rPr>
        <w:t xml:space="preserve"> закрытая в каждом туре система судейства, при которой парам присваиваются места 1, 1</w:t>
      </w:r>
      <w:r w:rsidRPr="00C00FF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00FF5">
        <w:rPr>
          <w:rFonts w:ascii="Times New Roman" w:hAnsi="Times New Roman" w:cs="Times New Roman"/>
          <w:sz w:val="24"/>
          <w:szCs w:val="24"/>
        </w:rPr>
        <w:t>/</w:t>
      </w:r>
      <w:r w:rsidRPr="00C00F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00FF5">
        <w:rPr>
          <w:rFonts w:ascii="Times New Roman" w:hAnsi="Times New Roman" w:cs="Times New Roman"/>
          <w:sz w:val="24"/>
          <w:szCs w:val="24"/>
        </w:rPr>
        <w:t xml:space="preserve"> </w:t>
      </w:r>
      <w:r w:rsidRPr="00C00FF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00FF5">
        <w:rPr>
          <w:rFonts w:ascii="Times New Roman" w:hAnsi="Times New Roman" w:cs="Times New Roman"/>
          <w:sz w:val="24"/>
          <w:szCs w:val="24"/>
        </w:rPr>
        <w:t>2, 2</w:t>
      </w:r>
      <w:r w:rsidRPr="00C00FF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00FF5">
        <w:rPr>
          <w:rFonts w:ascii="Times New Roman" w:hAnsi="Times New Roman" w:cs="Times New Roman"/>
          <w:sz w:val="24"/>
          <w:szCs w:val="24"/>
        </w:rPr>
        <w:t>/</w:t>
      </w:r>
      <w:r w:rsidRPr="00C00F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C00FF5">
        <w:rPr>
          <w:rFonts w:ascii="Times New Roman" w:hAnsi="Times New Roman" w:cs="Times New Roman"/>
          <w:sz w:val="24"/>
          <w:szCs w:val="24"/>
        </w:rPr>
        <w:t xml:space="preserve"> Лучшим является первое место. Допускается, когда пары делят одно и то же место. Результат команды определяется по сумме результатов представляющих команду пар. В одном виде соревнований  друг с другом соревнуются всегда одни и те же пары. Смена противников не допустима. </w:t>
      </w:r>
    </w:p>
    <w:p w:rsidR="00D2362B" w:rsidRPr="00D2362B" w:rsidRDefault="00D2362B" w:rsidP="0050226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Команды занявшие с 1 по 3 место награждаются кубками, с 1по 6 дипломами.</w:t>
      </w:r>
    </w:p>
    <w:p w:rsidR="00D24F13" w:rsidRPr="00D24F13" w:rsidRDefault="00D24F13" w:rsidP="00244D44">
      <w:pPr>
        <w:jc w:val="center"/>
        <w:rPr>
          <w:rFonts w:ascii="Times New Roman" w:hAnsi="Times New Roman" w:cs="Times New Roman"/>
          <w:sz w:val="18"/>
          <w:szCs w:val="18"/>
        </w:rPr>
      </w:pPr>
      <w:r w:rsidRPr="00D24F13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условия.</w:t>
      </w:r>
    </w:p>
    <w:p w:rsidR="00D24F13" w:rsidRPr="00D24F13" w:rsidRDefault="00D24F13" w:rsidP="00502260">
      <w:pPr>
        <w:jc w:val="both"/>
        <w:rPr>
          <w:rFonts w:ascii="Times New Roman" w:hAnsi="Times New Roman" w:cs="Times New Roman"/>
          <w:sz w:val="18"/>
          <w:szCs w:val="18"/>
        </w:rPr>
      </w:pPr>
      <w:r w:rsidRPr="00D24F13">
        <w:rPr>
          <w:rFonts w:ascii="Times New Roman" w:hAnsi="Times New Roman" w:cs="Times New Roman"/>
          <w:sz w:val="24"/>
          <w:szCs w:val="24"/>
        </w:rPr>
        <w:t>Соревнования проводятся при поддержке</w:t>
      </w:r>
      <w:r w:rsidR="000F6D74">
        <w:rPr>
          <w:rFonts w:ascii="Times New Roman" w:hAnsi="Times New Roman" w:cs="Times New Roman"/>
          <w:sz w:val="24"/>
          <w:szCs w:val="24"/>
        </w:rPr>
        <w:t xml:space="preserve"> Национальной Танцевальной Лиги</w:t>
      </w:r>
      <w:r w:rsidR="009129B3">
        <w:rPr>
          <w:rFonts w:ascii="Times New Roman" w:hAnsi="Times New Roman" w:cs="Times New Roman"/>
          <w:sz w:val="24"/>
          <w:szCs w:val="24"/>
        </w:rPr>
        <w:t>.</w:t>
      </w:r>
    </w:p>
    <w:p w:rsidR="00D24F13" w:rsidRPr="00D24F13" w:rsidRDefault="00D24F13" w:rsidP="00502260">
      <w:pPr>
        <w:jc w:val="both"/>
        <w:rPr>
          <w:rFonts w:ascii="Times New Roman" w:hAnsi="Times New Roman" w:cs="Times New Roman"/>
          <w:sz w:val="18"/>
          <w:szCs w:val="18"/>
        </w:rPr>
      </w:pPr>
      <w:r w:rsidRPr="00D24F13">
        <w:rPr>
          <w:rFonts w:ascii="Times New Roman" w:hAnsi="Times New Roman" w:cs="Times New Roman"/>
          <w:sz w:val="24"/>
          <w:szCs w:val="24"/>
        </w:rPr>
        <w:t>Все организационные и наградные расходы за счёт собственных и привлечённых средств.</w:t>
      </w:r>
    </w:p>
    <w:p w:rsidR="00D24F13" w:rsidRPr="00D24F13" w:rsidRDefault="00ED0399" w:rsidP="0050226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Входной билет (</w:t>
      </w:r>
      <w:r w:rsidR="00E5679B">
        <w:rPr>
          <w:rFonts w:ascii="Times New Roman" w:hAnsi="Times New Roman" w:cs="Times New Roman"/>
          <w:sz w:val="24"/>
          <w:szCs w:val="24"/>
        </w:rPr>
        <w:t>взнос на уставные цели</w:t>
      </w:r>
      <w:r w:rsidR="00B04FD3">
        <w:rPr>
          <w:rFonts w:ascii="Times New Roman" w:hAnsi="Times New Roman" w:cs="Times New Roman"/>
          <w:sz w:val="24"/>
          <w:szCs w:val="24"/>
        </w:rPr>
        <w:t>) для зрителя и участника: 11</w:t>
      </w:r>
      <w:bookmarkStart w:id="0" w:name="_GoBack"/>
      <w:bookmarkEnd w:id="0"/>
      <w:r w:rsidR="00A87E2F">
        <w:rPr>
          <w:rFonts w:ascii="Times New Roman" w:hAnsi="Times New Roman" w:cs="Times New Roman"/>
          <w:sz w:val="24"/>
          <w:szCs w:val="24"/>
        </w:rPr>
        <w:t>00</w:t>
      </w:r>
      <w:r w:rsidR="00D24F13" w:rsidRPr="00D24F13">
        <w:rPr>
          <w:rFonts w:ascii="Times New Roman" w:hAnsi="Times New Roman" w:cs="Times New Roman"/>
          <w:sz w:val="24"/>
          <w:szCs w:val="24"/>
        </w:rPr>
        <w:t xml:space="preserve"> рублей за один день соревнований.</w:t>
      </w:r>
    </w:p>
    <w:p w:rsidR="00244D44" w:rsidRPr="009129B3" w:rsidRDefault="00D24F13" w:rsidP="00244D44">
      <w:pPr>
        <w:jc w:val="both"/>
        <w:rPr>
          <w:rFonts w:ascii="Times New Roman" w:hAnsi="Times New Roman" w:cs="Times New Roman"/>
          <w:sz w:val="18"/>
          <w:szCs w:val="18"/>
        </w:rPr>
      </w:pPr>
      <w:r w:rsidRPr="00D24F13">
        <w:rPr>
          <w:rFonts w:ascii="Times New Roman" w:hAnsi="Times New Roman" w:cs="Times New Roman"/>
          <w:sz w:val="24"/>
          <w:szCs w:val="24"/>
        </w:rPr>
        <w:t>Командировочные расходы за счёт командирующих организаций.</w:t>
      </w:r>
    </w:p>
    <w:p w:rsidR="00244D44" w:rsidRPr="00D24F13" w:rsidRDefault="00244D44" w:rsidP="00244D4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24F13" w:rsidRDefault="00D24F13" w:rsidP="002845C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4F13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Программа соревнований.</w:t>
      </w:r>
    </w:p>
    <w:p w:rsidR="00A87E2F" w:rsidRDefault="00A87E2F" w:rsidP="002845C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87E2F" w:rsidRDefault="00A87E2F" w:rsidP="00A87E2F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87E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                     </w:t>
      </w:r>
      <w:r w:rsidR="00B04FD3">
        <w:rPr>
          <w:rFonts w:ascii="Times New Roman" w:hAnsi="Times New Roman" w:cs="Times New Roman"/>
          <w:bCs/>
          <w:sz w:val="24"/>
          <w:szCs w:val="24"/>
          <w:lang w:val="en-US"/>
        </w:rPr>
        <w:t>Winter</w:t>
      </w:r>
      <w:r w:rsidRPr="00A87E2F">
        <w:rPr>
          <w:rFonts w:ascii="Times New Roman" w:hAnsi="Times New Roman" w:cs="Times New Roman"/>
          <w:bCs/>
          <w:sz w:val="24"/>
          <w:szCs w:val="24"/>
          <w:lang w:val="en-US"/>
        </w:rPr>
        <w:t>StarDance.ru</w:t>
      </w:r>
    </w:p>
    <w:p w:rsidR="00B04FD3" w:rsidRPr="00A87E2F" w:rsidRDefault="00B04FD3" w:rsidP="00A87E2F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                          NationalDanceLeague.ru</w:t>
      </w:r>
    </w:p>
    <w:sectPr w:rsidR="00B04FD3" w:rsidRPr="00A87E2F" w:rsidSect="002C533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5539"/>
    <w:multiLevelType w:val="multilevel"/>
    <w:tmpl w:val="707CDC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17873"/>
    <w:multiLevelType w:val="multilevel"/>
    <w:tmpl w:val="2DE8A4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FE26D3"/>
    <w:multiLevelType w:val="multilevel"/>
    <w:tmpl w:val="474822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C1DF0"/>
    <w:multiLevelType w:val="hybridMultilevel"/>
    <w:tmpl w:val="8198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F3D92"/>
    <w:multiLevelType w:val="multilevel"/>
    <w:tmpl w:val="812038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AB42AB"/>
    <w:multiLevelType w:val="hybridMultilevel"/>
    <w:tmpl w:val="3F2A9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7922DB"/>
    <w:multiLevelType w:val="multilevel"/>
    <w:tmpl w:val="52784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322506"/>
    <w:multiLevelType w:val="hybridMultilevel"/>
    <w:tmpl w:val="02361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157D36"/>
    <w:multiLevelType w:val="multilevel"/>
    <w:tmpl w:val="A1327B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EF"/>
    <w:rsid w:val="00023772"/>
    <w:rsid w:val="00094753"/>
    <w:rsid w:val="000A34C2"/>
    <w:rsid w:val="000B1DE9"/>
    <w:rsid w:val="000C70D1"/>
    <w:rsid w:val="000F6D74"/>
    <w:rsid w:val="0012578E"/>
    <w:rsid w:val="00134AF2"/>
    <w:rsid w:val="00150234"/>
    <w:rsid w:val="00184C9F"/>
    <w:rsid w:val="00187926"/>
    <w:rsid w:val="001952EC"/>
    <w:rsid w:val="001C5B81"/>
    <w:rsid w:val="002443BD"/>
    <w:rsid w:val="00244D44"/>
    <w:rsid w:val="00265778"/>
    <w:rsid w:val="00283C0C"/>
    <w:rsid w:val="002845CE"/>
    <w:rsid w:val="002A78BD"/>
    <w:rsid w:val="002C2BE2"/>
    <w:rsid w:val="002C5337"/>
    <w:rsid w:val="002D2B8C"/>
    <w:rsid w:val="00327721"/>
    <w:rsid w:val="00387D34"/>
    <w:rsid w:val="003D4E3F"/>
    <w:rsid w:val="0040687E"/>
    <w:rsid w:val="004E56A8"/>
    <w:rsid w:val="004F699D"/>
    <w:rsid w:val="00502260"/>
    <w:rsid w:val="00511649"/>
    <w:rsid w:val="005201F9"/>
    <w:rsid w:val="005565E2"/>
    <w:rsid w:val="005922D7"/>
    <w:rsid w:val="005A3877"/>
    <w:rsid w:val="005A4022"/>
    <w:rsid w:val="005E5AA2"/>
    <w:rsid w:val="00604931"/>
    <w:rsid w:val="00647847"/>
    <w:rsid w:val="00690C28"/>
    <w:rsid w:val="006A12D7"/>
    <w:rsid w:val="006D18DB"/>
    <w:rsid w:val="00750B4E"/>
    <w:rsid w:val="007C25B8"/>
    <w:rsid w:val="0080069D"/>
    <w:rsid w:val="008B656B"/>
    <w:rsid w:val="008C0F46"/>
    <w:rsid w:val="009129B3"/>
    <w:rsid w:val="00972DEA"/>
    <w:rsid w:val="00987221"/>
    <w:rsid w:val="00A05234"/>
    <w:rsid w:val="00A42B26"/>
    <w:rsid w:val="00A65722"/>
    <w:rsid w:val="00A87E2F"/>
    <w:rsid w:val="00A91928"/>
    <w:rsid w:val="00AC1575"/>
    <w:rsid w:val="00AD5C04"/>
    <w:rsid w:val="00B04FD3"/>
    <w:rsid w:val="00B23305"/>
    <w:rsid w:val="00B749EF"/>
    <w:rsid w:val="00B873F1"/>
    <w:rsid w:val="00B9033F"/>
    <w:rsid w:val="00C00FF5"/>
    <w:rsid w:val="00C430F1"/>
    <w:rsid w:val="00C563AB"/>
    <w:rsid w:val="00C65D4E"/>
    <w:rsid w:val="00CC2150"/>
    <w:rsid w:val="00CC72CD"/>
    <w:rsid w:val="00D01338"/>
    <w:rsid w:val="00D2362B"/>
    <w:rsid w:val="00D24F13"/>
    <w:rsid w:val="00D3024C"/>
    <w:rsid w:val="00D82B0E"/>
    <w:rsid w:val="00D877EF"/>
    <w:rsid w:val="00DA1FC0"/>
    <w:rsid w:val="00DE3567"/>
    <w:rsid w:val="00DF3AC8"/>
    <w:rsid w:val="00E252C2"/>
    <w:rsid w:val="00E5679B"/>
    <w:rsid w:val="00E84B41"/>
    <w:rsid w:val="00ED0399"/>
    <w:rsid w:val="00ED468A"/>
    <w:rsid w:val="00F50E92"/>
    <w:rsid w:val="00F72F23"/>
    <w:rsid w:val="00F84A35"/>
    <w:rsid w:val="00FB2AE1"/>
    <w:rsid w:val="00FC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677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Обычный текст Знак"/>
    <w:basedOn w:val="a0"/>
    <w:link w:val="a3"/>
    <w:uiPriority w:val="99"/>
    <w:rsid w:val="00967793"/>
    <w:rPr>
      <w:rFonts w:ascii="Consolas" w:hAnsi="Consolas"/>
      <w:sz w:val="21"/>
      <w:szCs w:val="21"/>
    </w:rPr>
  </w:style>
  <w:style w:type="character" w:styleId="a5">
    <w:name w:val="Hyperlink"/>
    <w:basedOn w:val="a0"/>
    <w:uiPriority w:val="99"/>
    <w:semiHidden/>
    <w:unhideWhenUsed/>
    <w:rsid w:val="00D24F13"/>
    <w:rPr>
      <w:b w:val="0"/>
      <w:bCs w:val="0"/>
      <w:color w:val="395A86"/>
      <w:u w:val="single"/>
      <w:bdr w:val="none" w:sz="0" w:space="0" w:color="auto" w:frame="1"/>
    </w:rPr>
  </w:style>
  <w:style w:type="paragraph" w:styleId="a6">
    <w:name w:val="Normal (Web)"/>
    <w:basedOn w:val="a"/>
    <w:uiPriority w:val="99"/>
    <w:semiHidden/>
    <w:unhideWhenUsed/>
    <w:rsid w:val="00D2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2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4F1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24F13"/>
    <w:pPr>
      <w:ind w:left="720"/>
      <w:contextualSpacing/>
    </w:pPr>
  </w:style>
  <w:style w:type="character" w:customStyle="1" w:styleId="da">
    <w:name w:val="da"/>
    <w:basedOn w:val="a0"/>
    <w:rsid w:val="00E252C2"/>
  </w:style>
  <w:style w:type="paragraph" w:styleId="aa">
    <w:name w:val="No Spacing"/>
    <w:uiPriority w:val="1"/>
    <w:qFormat/>
    <w:rsid w:val="00E252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677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Обычный текст Знак"/>
    <w:basedOn w:val="a0"/>
    <w:link w:val="a3"/>
    <w:uiPriority w:val="99"/>
    <w:rsid w:val="00967793"/>
    <w:rPr>
      <w:rFonts w:ascii="Consolas" w:hAnsi="Consolas"/>
      <w:sz w:val="21"/>
      <w:szCs w:val="21"/>
    </w:rPr>
  </w:style>
  <w:style w:type="character" w:styleId="a5">
    <w:name w:val="Hyperlink"/>
    <w:basedOn w:val="a0"/>
    <w:uiPriority w:val="99"/>
    <w:semiHidden/>
    <w:unhideWhenUsed/>
    <w:rsid w:val="00D24F13"/>
    <w:rPr>
      <w:b w:val="0"/>
      <w:bCs w:val="0"/>
      <w:color w:val="395A86"/>
      <w:u w:val="single"/>
      <w:bdr w:val="none" w:sz="0" w:space="0" w:color="auto" w:frame="1"/>
    </w:rPr>
  </w:style>
  <w:style w:type="paragraph" w:styleId="a6">
    <w:name w:val="Normal (Web)"/>
    <w:basedOn w:val="a"/>
    <w:uiPriority w:val="99"/>
    <w:semiHidden/>
    <w:unhideWhenUsed/>
    <w:rsid w:val="00D2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2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4F1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24F13"/>
    <w:pPr>
      <w:ind w:left="720"/>
      <w:contextualSpacing/>
    </w:pPr>
  </w:style>
  <w:style w:type="character" w:customStyle="1" w:styleId="da">
    <w:name w:val="da"/>
    <w:basedOn w:val="a0"/>
    <w:rsid w:val="00E252C2"/>
  </w:style>
  <w:style w:type="paragraph" w:styleId="aa">
    <w:name w:val="No Spacing"/>
    <w:uiPriority w:val="1"/>
    <w:qFormat/>
    <w:rsid w:val="00E252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4510">
          <w:marLeft w:val="0"/>
          <w:marRight w:val="0"/>
          <w:marTop w:val="375"/>
          <w:marBottom w:val="300"/>
          <w:divBdr>
            <w:top w:val="single" w:sz="12" w:space="4" w:color="B8B8B8"/>
            <w:left w:val="single" w:sz="12" w:space="15" w:color="B8B8B8"/>
            <w:bottom w:val="single" w:sz="12" w:space="4" w:color="B8B8B8"/>
            <w:right w:val="single" w:sz="12" w:space="15" w:color="B8B8B8"/>
          </w:divBdr>
          <w:divsChild>
            <w:div w:id="2910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7979">
          <w:marLeft w:val="0"/>
          <w:marRight w:val="0"/>
          <w:marTop w:val="375"/>
          <w:marBottom w:val="300"/>
          <w:divBdr>
            <w:top w:val="single" w:sz="12" w:space="4" w:color="B8B8B8"/>
            <w:left w:val="single" w:sz="12" w:space="15" w:color="B8B8B8"/>
            <w:bottom w:val="single" w:sz="12" w:space="4" w:color="B8B8B8"/>
            <w:right w:val="single" w:sz="12" w:space="15" w:color="B8B8B8"/>
          </w:divBdr>
          <w:divsChild>
            <w:div w:id="192933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897</Words>
  <Characters>5114</Characters>
  <Application>Microsoft Macintosh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Vlad Borodinov</cp:lastModifiedBy>
  <cp:revision>2</cp:revision>
  <dcterms:created xsi:type="dcterms:W3CDTF">2016-01-18T17:48:00Z</dcterms:created>
  <dcterms:modified xsi:type="dcterms:W3CDTF">2016-01-18T17:48:00Z</dcterms:modified>
</cp:coreProperties>
</file>