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AACD" w14:textId="77777777" w:rsidR="00856479" w:rsidRPr="009B0283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36"/>
          <w:szCs w:val="36"/>
        </w:rPr>
      </w:pPr>
    </w:p>
    <w:p w14:paraId="02ED452E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Ansi="Times New Roman"/>
          <w:sz w:val="36"/>
          <w:szCs w:val="36"/>
        </w:rPr>
        <w:t>Положение</w:t>
      </w:r>
    </w:p>
    <w:p w14:paraId="6383ACDB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Ansi="Times New Roman"/>
          <w:sz w:val="32"/>
          <w:szCs w:val="32"/>
        </w:rPr>
        <w:t>О</w:t>
      </w:r>
      <w:r>
        <w:rPr>
          <w:rFonts w:hAnsi="Times New Roman"/>
          <w:sz w:val="32"/>
          <w:szCs w:val="32"/>
        </w:rPr>
        <w:t xml:space="preserve"> </w:t>
      </w:r>
      <w:r w:rsidR="00295BEC">
        <w:rPr>
          <w:rFonts w:ascii="Times New Roman"/>
          <w:sz w:val="32"/>
          <w:szCs w:val="32"/>
          <w:lang w:val="en-US"/>
        </w:rPr>
        <w:t>VII</w:t>
      </w:r>
      <w:r>
        <w:rPr>
          <w:rFonts w:ascii="Times New Roman"/>
          <w:sz w:val="32"/>
          <w:szCs w:val="32"/>
        </w:rPr>
        <w:t>-</w:t>
      </w:r>
      <w:r>
        <w:rPr>
          <w:rFonts w:hAnsi="Times New Roman"/>
          <w:sz w:val="32"/>
          <w:szCs w:val="32"/>
        </w:rPr>
        <w:t>ом</w:t>
      </w:r>
      <w:r>
        <w:rPr>
          <w:rFonts w:asci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открытом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международном</w:t>
      </w:r>
      <w:r>
        <w:rPr>
          <w:rFonts w:asci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фестивале</w:t>
      </w:r>
    </w:p>
    <w:p w14:paraId="4D8B41C6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Ansi="Times New Roman"/>
          <w:sz w:val="32"/>
          <w:szCs w:val="32"/>
        </w:rPr>
        <w:t>Российского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Танцевального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Союза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(</w:t>
      </w:r>
      <w:r>
        <w:rPr>
          <w:rFonts w:hAnsi="Times New Roman"/>
          <w:sz w:val="32"/>
          <w:szCs w:val="32"/>
        </w:rPr>
        <w:t>РТС</w:t>
      </w:r>
      <w:r>
        <w:rPr>
          <w:rFonts w:ascii="Times New Roman"/>
          <w:sz w:val="32"/>
          <w:szCs w:val="32"/>
        </w:rPr>
        <w:t xml:space="preserve">) </w:t>
      </w:r>
    </w:p>
    <w:p w14:paraId="72672F3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32"/>
          <w:szCs w:val="32"/>
        </w:rPr>
        <w:t>«ЗИМНЯЯ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ЗВЕЗДА</w:t>
      </w:r>
      <w:r>
        <w:rPr>
          <w:rFonts w:ascii="Times New Roman"/>
          <w:sz w:val="32"/>
          <w:szCs w:val="32"/>
        </w:rPr>
        <w:t xml:space="preserve"> 201</w:t>
      </w:r>
      <w:r w:rsidR="00295BEC">
        <w:rPr>
          <w:rFonts w:ascii="Times New Roman"/>
          <w:sz w:val="32"/>
          <w:szCs w:val="32"/>
        </w:rPr>
        <w:t>6</w:t>
      </w:r>
      <w:r>
        <w:rPr>
          <w:rFonts w:hAnsi="Times New Roman"/>
          <w:sz w:val="32"/>
          <w:szCs w:val="32"/>
        </w:rPr>
        <w:t>»</w:t>
      </w:r>
    </w:p>
    <w:p w14:paraId="7B8ADBC4" w14:textId="77777777" w:rsidR="00856479" w:rsidRDefault="00856479">
      <w:pPr>
        <w:pStyle w:val="a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669"/>
        </w:tabs>
        <w:spacing w:after="240"/>
        <w:ind w:left="669" w:hanging="3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Ansi="Times New Roman"/>
          <w:sz w:val="28"/>
          <w:szCs w:val="28"/>
          <w:u w:val="single"/>
        </w:rPr>
        <w:t>Цели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задачи</w:t>
      </w:r>
      <w:r>
        <w:rPr>
          <w:rFonts w:ascii="Times New Roman"/>
          <w:sz w:val="28"/>
          <w:szCs w:val="28"/>
          <w:u w:val="single"/>
        </w:rPr>
        <w:t>.</w:t>
      </w:r>
    </w:p>
    <w:p w14:paraId="191DF467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Соревнования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целях</w:t>
      </w:r>
      <w:r>
        <w:rPr>
          <w:rFonts w:ascii="Times New Roman"/>
          <w:sz w:val="28"/>
          <w:szCs w:val="28"/>
        </w:rPr>
        <w:t>:</w:t>
      </w:r>
    </w:p>
    <w:p w14:paraId="2D35D32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Усиления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пропаганды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популяризации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важного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физического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эстетического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воспитания</w:t>
      </w:r>
      <w:r>
        <w:rPr>
          <w:rFonts w:ascii="Times New Roman"/>
          <w:sz w:val="28"/>
          <w:szCs w:val="28"/>
        </w:rPr>
        <w:t>.</w:t>
      </w:r>
    </w:p>
    <w:p w14:paraId="04F37BA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Привлечения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детей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молодежи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слоев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населения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занятиям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бальными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танцами</w:t>
      </w:r>
      <w:r>
        <w:rPr>
          <w:rFonts w:ascii="Times New Roman"/>
          <w:sz w:val="28"/>
          <w:szCs w:val="28"/>
        </w:rPr>
        <w:t>.</w:t>
      </w:r>
    </w:p>
    <w:p w14:paraId="0BDB9DB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Усиления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позиции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свободном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танцоров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открытых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соревнованиях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зависимости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принадлежности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каким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либо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организациям</w:t>
      </w:r>
      <w:r>
        <w:rPr>
          <w:rFonts w:ascii="Times New Roman"/>
          <w:sz w:val="28"/>
          <w:szCs w:val="28"/>
        </w:rPr>
        <w:t>.</w:t>
      </w:r>
    </w:p>
    <w:p w14:paraId="033F6755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Выполнения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общероссийской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«Российский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международных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контактов</w:t>
      </w:r>
      <w:r>
        <w:rPr>
          <w:rFonts w:ascii="Times New Roman"/>
          <w:sz w:val="28"/>
          <w:szCs w:val="28"/>
        </w:rPr>
        <w:t>;</w:t>
      </w:r>
    </w:p>
    <w:p w14:paraId="326BCB2C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- </w:t>
      </w:r>
      <w:r>
        <w:rPr>
          <w:rFonts w:hAnsi="Times New Roman"/>
          <w:sz w:val="28"/>
          <w:szCs w:val="28"/>
        </w:rPr>
        <w:t>Выполнения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Олимпийской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Хартии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Международного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Олимпийского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Комитета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стиранию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граней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спортом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культурой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образованием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поощрять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поддерживать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всех</w:t>
      </w:r>
      <w:r>
        <w:rPr>
          <w:rFonts w:ascii="Times New Roman"/>
          <w:sz w:val="28"/>
          <w:szCs w:val="28"/>
        </w:rPr>
        <w:t>.</w:t>
      </w:r>
    </w:p>
    <w:p w14:paraId="6C5E1FA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Соревнования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ставят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задачи</w:t>
      </w:r>
      <w:r>
        <w:rPr>
          <w:rFonts w:ascii="Times New Roman"/>
          <w:sz w:val="28"/>
          <w:szCs w:val="28"/>
        </w:rPr>
        <w:t>:</w:t>
      </w:r>
    </w:p>
    <w:p w14:paraId="71F1B4F1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Повышение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эффективности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Региональных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танцевальных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осуществлении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социально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значимых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сфере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культуры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спорта</w:t>
      </w:r>
      <w:r>
        <w:rPr>
          <w:rFonts w:ascii="Times New Roman"/>
          <w:sz w:val="28"/>
          <w:szCs w:val="28"/>
        </w:rPr>
        <w:t>.</w:t>
      </w:r>
    </w:p>
    <w:p w14:paraId="60B768E0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Контроль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норм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технико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тактической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подготовке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Танцоров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Союза</w:t>
      </w:r>
      <w:r>
        <w:rPr>
          <w:rFonts w:ascii="Times New Roman"/>
          <w:sz w:val="28"/>
          <w:szCs w:val="28"/>
        </w:rPr>
        <w:t>;</w:t>
      </w:r>
    </w:p>
    <w:p w14:paraId="773F45CB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Содействие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подготовке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резервов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повышение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уровня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мастерства</w:t>
      </w:r>
      <w:r>
        <w:rPr>
          <w:rFonts w:ascii="Times New Roman"/>
          <w:sz w:val="28"/>
          <w:szCs w:val="28"/>
        </w:rPr>
        <w:t>;</w:t>
      </w:r>
    </w:p>
    <w:p w14:paraId="51657694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Контроль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корпуса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целью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объективизации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судейства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выполнения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повышения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квалификации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Положением</w:t>
      </w:r>
      <w:r>
        <w:rPr>
          <w:rFonts w:ascii="Times New Roman"/>
          <w:b/>
          <w:bCs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квалификационных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категориях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представителей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жюри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судьях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бальным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Союза</w:t>
      </w:r>
      <w:r>
        <w:rPr>
          <w:rFonts w:ascii="Times New Roman"/>
          <w:sz w:val="28"/>
          <w:szCs w:val="28"/>
        </w:rPr>
        <w:t>;</w:t>
      </w:r>
    </w:p>
    <w:p w14:paraId="3C82F318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6B4A5B5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 </w:t>
      </w:r>
      <w:r>
        <w:rPr>
          <w:rFonts w:hAnsi="Times New Roman"/>
          <w:sz w:val="28"/>
          <w:szCs w:val="28"/>
          <w:u w:val="single"/>
        </w:rPr>
        <w:t>Руководство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судейская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коллегия</w:t>
      </w:r>
      <w:r>
        <w:rPr>
          <w:rFonts w:ascii="Times New Roman"/>
          <w:sz w:val="28"/>
          <w:szCs w:val="28"/>
          <w:u w:val="single"/>
        </w:rPr>
        <w:t>.</w:t>
      </w:r>
    </w:p>
    <w:p w14:paraId="5B45B6E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руководство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осуществляет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«Российский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Союз»</w:t>
      </w:r>
      <w:r>
        <w:rPr>
          <w:rFonts w:ascii="Times New Roman"/>
          <w:sz w:val="28"/>
          <w:szCs w:val="28"/>
        </w:rPr>
        <w:t>.</w:t>
      </w:r>
    </w:p>
    <w:p w14:paraId="1C863421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Непосредственное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руководство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возлагается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договором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совместной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деятельности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“Национальная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Лига”</w:t>
      </w:r>
      <w:r>
        <w:rPr>
          <w:rFonts w:ascii="Times New Roman"/>
          <w:sz w:val="28"/>
          <w:szCs w:val="28"/>
        </w:rPr>
        <w:t xml:space="preserve">, </w:t>
      </w:r>
    </w:p>
    <w:p w14:paraId="638A8DA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Президент</w:t>
      </w:r>
      <w:r>
        <w:rPr>
          <w:rFonts w:ascii="Times New Roman"/>
          <w:sz w:val="28"/>
          <w:szCs w:val="28"/>
        </w:rPr>
        <w:t xml:space="preserve">: </w:t>
      </w:r>
      <w:proofErr w:type="spellStart"/>
      <w:r>
        <w:rPr>
          <w:rFonts w:hAnsi="Times New Roman"/>
          <w:sz w:val="28"/>
          <w:szCs w:val="28"/>
        </w:rPr>
        <w:t>Бородинов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региональную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общественную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«Московская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Федерация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Танца»</w:t>
      </w:r>
      <w:r>
        <w:rPr>
          <w:rFonts w:asci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РОО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«МФСТ»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Президент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Машков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</w:p>
    <w:p w14:paraId="556964A9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судья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ascii="Times New Roman"/>
          <w:sz w:val="28"/>
          <w:szCs w:val="28"/>
        </w:rPr>
        <w:t>:</w:t>
      </w:r>
    </w:p>
    <w:p w14:paraId="4747802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Машков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Александр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Викторович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вице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президент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президент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МФСТ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судья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Всемирного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Совета</w:t>
      </w:r>
      <w:r>
        <w:rPr>
          <w:rFonts w:ascii="Times New Roman"/>
          <w:sz w:val="28"/>
          <w:szCs w:val="28"/>
        </w:rPr>
        <w:t>;</w:t>
      </w:r>
    </w:p>
    <w:p w14:paraId="1D0D6E4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Заместитель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главного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судьи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правах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организатора</w:t>
      </w:r>
      <w:r>
        <w:rPr>
          <w:rFonts w:ascii="Times New Roman"/>
          <w:sz w:val="28"/>
          <w:szCs w:val="28"/>
        </w:rPr>
        <w:t>:</w:t>
      </w:r>
    </w:p>
    <w:p w14:paraId="274C868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hAnsi="Times New Roman"/>
          <w:sz w:val="28"/>
          <w:szCs w:val="28"/>
        </w:rPr>
        <w:t>Бородинов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Владислав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Игоревич</w:t>
      </w:r>
      <w:r>
        <w:rPr>
          <w:rFonts w:hAnsi="Times New Roman"/>
          <w:sz w:val="28"/>
          <w:szCs w:val="28"/>
        </w:rPr>
        <w:t xml:space="preserve"> </w:t>
      </w:r>
      <w:r w:rsidR="00295BEC">
        <w:rPr>
          <w:rFonts w:hAnsi="Times New Roman"/>
          <w:sz w:val="28"/>
          <w:szCs w:val="28"/>
        </w:rPr>
        <w:t xml:space="preserve">- </w:t>
      </w:r>
      <w:r>
        <w:rPr>
          <w:rFonts w:hAnsi="Times New Roman"/>
          <w:sz w:val="28"/>
          <w:szCs w:val="28"/>
        </w:rPr>
        <w:t>член</w:t>
      </w:r>
      <w:r w:rsidR="00295BEC">
        <w:rPr>
          <w:rFonts w:hAnsi="Times New Roman"/>
          <w:sz w:val="28"/>
          <w:szCs w:val="28"/>
        </w:rPr>
        <w:t xml:space="preserve"> </w:t>
      </w:r>
      <w:r w:rsidR="00295BEC">
        <w:rPr>
          <w:rFonts w:hAnsi="Times New Roman"/>
          <w:sz w:val="28"/>
          <w:szCs w:val="28"/>
        </w:rPr>
        <w:t>Президиума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Президент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НТЛ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судья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Всемирного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Совета</w:t>
      </w:r>
      <w:r>
        <w:rPr>
          <w:rFonts w:ascii="Times New Roman"/>
          <w:sz w:val="28"/>
          <w:szCs w:val="28"/>
        </w:rPr>
        <w:t>.</w:t>
      </w:r>
    </w:p>
    <w:p w14:paraId="3DD13EE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Судьи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оценивающие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исполнительское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мастерство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пар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утверждаются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Президиумом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числа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судей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судей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стран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лицензированных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WDC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приглашенных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организатором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ascii="Times New Roman"/>
          <w:sz w:val="28"/>
          <w:szCs w:val="28"/>
        </w:rPr>
        <w:t>.</w:t>
      </w:r>
    </w:p>
    <w:p w14:paraId="1F682D85" w14:textId="77777777" w:rsidR="00D94034" w:rsidRPr="00B82A8F" w:rsidRDefault="00D940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82A8F">
        <w:rPr>
          <w:rFonts w:ascii="Times New Roman" w:hAnsi="Times New Roman" w:cs="Times New Roman"/>
          <w:sz w:val="28"/>
          <w:szCs w:val="28"/>
        </w:rPr>
        <w:t xml:space="preserve">Организации, клубы чьи пары в большом </w:t>
      </w:r>
      <w:r w:rsidR="00002490" w:rsidRPr="00B82A8F">
        <w:rPr>
          <w:rFonts w:ascii="Times New Roman" w:hAnsi="Times New Roman" w:cs="Times New Roman"/>
          <w:sz w:val="28"/>
          <w:szCs w:val="28"/>
        </w:rPr>
        <w:t>количестве</w:t>
      </w:r>
      <w:r w:rsidRPr="00B82A8F">
        <w:rPr>
          <w:rFonts w:ascii="Times New Roman" w:hAnsi="Times New Roman" w:cs="Times New Roman"/>
          <w:sz w:val="28"/>
          <w:szCs w:val="28"/>
        </w:rPr>
        <w:t xml:space="preserve"> </w:t>
      </w:r>
      <w:r w:rsidR="00002490" w:rsidRPr="00B82A8F">
        <w:rPr>
          <w:rFonts w:ascii="Times New Roman" w:hAnsi="Times New Roman" w:cs="Times New Roman"/>
          <w:sz w:val="28"/>
          <w:szCs w:val="28"/>
        </w:rPr>
        <w:t>участвуют</w:t>
      </w:r>
      <w:r w:rsidR="00B82A8F" w:rsidRPr="00B82A8F">
        <w:rPr>
          <w:rFonts w:ascii="Times New Roman" w:hAnsi="Times New Roman" w:cs="Times New Roman"/>
          <w:sz w:val="28"/>
          <w:szCs w:val="28"/>
        </w:rPr>
        <w:t xml:space="preserve"> на фестивале в праве </w:t>
      </w:r>
      <w:r w:rsidR="00002490" w:rsidRPr="00B82A8F">
        <w:rPr>
          <w:rFonts w:ascii="Times New Roman" w:hAnsi="Times New Roman" w:cs="Times New Roman"/>
          <w:sz w:val="28"/>
          <w:szCs w:val="28"/>
        </w:rPr>
        <w:t>номинировать</w:t>
      </w:r>
      <w:r w:rsidR="00B82A8F" w:rsidRPr="00B82A8F">
        <w:rPr>
          <w:rFonts w:ascii="Times New Roman" w:hAnsi="Times New Roman" w:cs="Times New Roman"/>
          <w:sz w:val="28"/>
          <w:szCs w:val="28"/>
        </w:rPr>
        <w:t xml:space="preserve"> судью или судей.</w:t>
      </w:r>
    </w:p>
    <w:p w14:paraId="7AA700DC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 </w:t>
      </w:r>
      <w:r>
        <w:rPr>
          <w:rFonts w:hAnsi="Times New Roman"/>
          <w:sz w:val="28"/>
          <w:szCs w:val="28"/>
          <w:u w:val="single"/>
        </w:rPr>
        <w:t>Место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дата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проведения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соревнований</w:t>
      </w:r>
    </w:p>
    <w:p w14:paraId="73D8E4F1" w14:textId="77777777" w:rsidR="00856479" w:rsidRDefault="00295B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6 - 7</w:t>
      </w:r>
      <w:r w:rsidR="00856479">
        <w:rPr>
          <w:rFonts w:asci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февраля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ascii="Times New Roman"/>
          <w:sz w:val="28"/>
          <w:szCs w:val="28"/>
        </w:rPr>
        <w:t>201</w:t>
      </w:r>
      <w:r w:rsidR="00002490">
        <w:rPr>
          <w:rFonts w:ascii="Times New Roman"/>
          <w:sz w:val="28"/>
          <w:szCs w:val="28"/>
        </w:rPr>
        <w:t>6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года</w:t>
      </w:r>
      <w:r w:rsidR="00856479">
        <w:rPr>
          <w:rFonts w:ascii="Times New Roman"/>
          <w:sz w:val="28"/>
          <w:szCs w:val="28"/>
        </w:rPr>
        <w:t xml:space="preserve">. </w:t>
      </w:r>
    </w:p>
    <w:p w14:paraId="62D3D67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Москва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Спорткомплекс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ЦСКА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«Дворец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единоборств»</w:t>
      </w:r>
      <w:r>
        <w:rPr>
          <w:rFonts w:ascii="Times New Roman"/>
          <w:sz w:val="28"/>
          <w:szCs w:val="28"/>
        </w:rPr>
        <w:t xml:space="preserve">, </w:t>
      </w:r>
      <w:proofErr w:type="spellStart"/>
      <w:r>
        <w:rPr>
          <w:rFonts w:hAnsi="Times New Roman"/>
          <w:sz w:val="28"/>
          <w:szCs w:val="28"/>
        </w:rPr>
        <w:t>Ленинградскии</w:t>
      </w:r>
      <w:proofErr w:type="spellEnd"/>
      <w:r>
        <w:rPr>
          <w:rFonts w:hAnsi="Tahoma"/>
          <w:sz w:val="28"/>
          <w:szCs w:val="28"/>
        </w:rPr>
        <w:t>̆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</w:t>
      </w:r>
      <w:r>
        <w:rPr>
          <w:rFonts w:ascii="Times New Roman"/>
          <w:sz w:val="28"/>
          <w:szCs w:val="28"/>
        </w:rPr>
        <w:t xml:space="preserve">.39, </w:t>
      </w:r>
      <w:r>
        <w:rPr>
          <w:rFonts w:hAnsi="Times New Roman"/>
          <w:sz w:val="28"/>
          <w:szCs w:val="28"/>
        </w:rPr>
        <w:t>стр</w:t>
      </w:r>
      <w:r>
        <w:rPr>
          <w:rFonts w:ascii="Times New Roman"/>
          <w:sz w:val="28"/>
          <w:szCs w:val="28"/>
        </w:rPr>
        <w:t>.27</w:t>
      </w:r>
    </w:p>
    <w:p w14:paraId="73D7F9E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Предварительная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сайте</w:t>
      </w:r>
      <w:r>
        <w:rPr>
          <w:rFonts w:ascii="Times New Roman"/>
          <w:sz w:val="28"/>
          <w:szCs w:val="28"/>
        </w:rPr>
        <w:t>:</w:t>
      </w:r>
      <w:r w:rsidR="00295BEC">
        <w:rPr>
          <w:rFonts w:ascii="Times New Roman"/>
          <w:sz w:val="28"/>
          <w:szCs w:val="28"/>
        </w:rPr>
        <w:t xml:space="preserve"> </w:t>
      </w:r>
      <w:hyperlink r:id="rId8" w:history="1">
        <w:r w:rsidR="00295BEC" w:rsidRPr="00824BC7">
          <w:rPr>
            <w:rStyle w:val="a3"/>
            <w:rFonts w:ascii="Times New Roman" w:cs="Arial Unicode MS"/>
            <w:sz w:val="28"/>
            <w:szCs w:val="28"/>
            <w:lang w:val="en-US"/>
          </w:rPr>
          <w:t>www.nationaldanceleague.ru</w:t>
        </w:r>
      </w:hyperlink>
      <w:r w:rsidR="00295BEC">
        <w:rPr>
          <w:rFonts w:ascii="Times New Roman"/>
          <w:sz w:val="28"/>
          <w:szCs w:val="28"/>
          <w:lang w:val="en-US"/>
        </w:rPr>
        <w:t xml:space="preserve"> </w:t>
      </w:r>
    </w:p>
    <w:p w14:paraId="3F9C2A1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заявке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указать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танцевальный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город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регион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региональную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фамилия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дата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рождения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класс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танцоров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тренеры</w:t>
      </w:r>
      <w:r>
        <w:rPr>
          <w:rFonts w:ascii="Times New Roman"/>
          <w:sz w:val="28"/>
          <w:szCs w:val="28"/>
        </w:rPr>
        <w:t>.</w:t>
      </w:r>
    </w:p>
    <w:p w14:paraId="65071C9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Количество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участников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сопровождающих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указанием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имён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фамилий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размещения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гостинице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иногородних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сообщить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e</w:t>
      </w:r>
      <w:r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  <w:lang w:val="en-US"/>
        </w:rPr>
        <w:t>mail</w:t>
      </w:r>
      <w:r>
        <w:rPr>
          <w:rFonts w:ascii="Times New Roman"/>
          <w:sz w:val="28"/>
          <w:szCs w:val="28"/>
        </w:rPr>
        <w:t xml:space="preserve">: </w:t>
      </w:r>
      <w:proofErr w:type="spellStart"/>
      <w:r>
        <w:rPr>
          <w:rFonts w:ascii="Times New Roman"/>
          <w:sz w:val="28"/>
          <w:szCs w:val="28"/>
          <w:lang w:val="en-US"/>
        </w:rPr>
        <w:t>vladborodinov</w:t>
      </w:r>
      <w:proofErr w:type="spellEnd"/>
      <w:r>
        <w:rPr>
          <w:rFonts w:ascii="Times New Roman"/>
          <w:sz w:val="28"/>
          <w:szCs w:val="28"/>
        </w:rPr>
        <w:t>@</w:t>
      </w:r>
      <w:r w:rsidR="00D94034">
        <w:rPr>
          <w:rFonts w:ascii="Times New Roman"/>
          <w:sz w:val="28"/>
          <w:szCs w:val="28"/>
          <w:lang w:val="en-US"/>
        </w:rPr>
        <w:t>nationaldanceleague.ru</w:t>
      </w:r>
    </w:p>
    <w:p w14:paraId="5CE129E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Окончательная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указанному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времени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ascii="Times New Roman"/>
          <w:sz w:val="28"/>
          <w:szCs w:val="28"/>
        </w:rPr>
        <w:t>.</w:t>
      </w:r>
    </w:p>
    <w:p w14:paraId="451109E3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 xml:space="preserve">4. </w:t>
      </w:r>
      <w:r>
        <w:rPr>
          <w:rFonts w:hAnsi="Times New Roman"/>
          <w:sz w:val="28"/>
          <w:szCs w:val="28"/>
          <w:u w:val="single"/>
        </w:rPr>
        <w:t>Участвующие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организации</w:t>
      </w:r>
      <w:r>
        <w:rPr>
          <w:rFonts w:ascii="Times New Roman"/>
          <w:sz w:val="28"/>
          <w:szCs w:val="28"/>
          <w:u w:val="single"/>
        </w:rPr>
        <w:t xml:space="preserve">, </w:t>
      </w:r>
      <w:r>
        <w:rPr>
          <w:rFonts w:hAnsi="Times New Roman"/>
          <w:sz w:val="28"/>
          <w:szCs w:val="28"/>
          <w:u w:val="single"/>
        </w:rPr>
        <w:t>участники</w:t>
      </w:r>
      <w:r>
        <w:rPr>
          <w:rFonts w:ascii="Times New Roman"/>
          <w:sz w:val="28"/>
          <w:szCs w:val="28"/>
          <w:u w:val="single"/>
        </w:rPr>
        <w:t xml:space="preserve">, </w:t>
      </w:r>
      <w:r>
        <w:rPr>
          <w:rFonts w:hAnsi="Times New Roman"/>
          <w:sz w:val="28"/>
          <w:szCs w:val="28"/>
          <w:u w:val="single"/>
        </w:rPr>
        <w:t>условия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порядок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проведения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соревнований</w:t>
      </w:r>
    </w:p>
    <w:p w14:paraId="39B51F2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могут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принимать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танцевальные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пары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коллективов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различных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стран</w:t>
      </w:r>
      <w:r>
        <w:rPr>
          <w:rFonts w:ascii="Times New Roman"/>
          <w:sz w:val="28"/>
          <w:szCs w:val="28"/>
        </w:rPr>
        <w:t>.</w:t>
      </w:r>
    </w:p>
    <w:p w14:paraId="747A201E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Соревнования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стандартным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латиноамериканским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группах</w:t>
      </w:r>
      <w:r>
        <w:rPr>
          <w:rFonts w:ascii="Times New Roman"/>
          <w:sz w:val="28"/>
          <w:szCs w:val="28"/>
        </w:rPr>
        <w:t>:</w:t>
      </w:r>
    </w:p>
    <w:p w14:paraId="0C2F1B22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-1; </w:t>
      </w: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-2; </w:t>
      </w:r>
      <w:r>
        <w:rPr>
          <w:rFonts w:hAnsi="Times New Roman"/>
          <w:sz w:val="28"/>
          <w:szCs w:val="28"/>
        </w:rPr>
        <w:t>Юниоры</w:t>
      </w:r>
      <w:r>
        <w:rPr>
          <w:rFonts w:ascii="Times New Roman"/>
          <w:sz w:val="28"/>
          <w:szCs w:val="28"/>
        </w:rPr>
        <w:t xml:space="preserve">-1; </w:t>
      </w:r>
      <w:r>
        <w:rPr>
          <w:rFonts w:hAnsi="Times New Roman"/>
          <w:sz w:val="28"/>
          <w:szCs w:val="28"/>
        </w:rPr>
        <w:t>Юниоры</w:t>
      </w:r>
      <w:r>
        <w:rPr>
          <w:rFonts w:ascii="Times New Roman"/>
          <w:sz w:val="28"/>
          <w:szCs w:val="28"/>
        </w:rPr>
        <w:t xml:space="preserve">-2; </w:t>
      </w:r>
      <w:r>
        <w:rPr>
          <w:rFonts w:hAnsi="Times New Roman"/>
          <w:sz w:val="28"/>
          <w:szCs w:val="28"/>
        </w:rPr>
        <w:t>Молодежь</w:t>
      </w:r>
      <w:r>
        <w:rPr>
          <w:rFonts w:ascii="Times New Roman"/>
          <w:sz w:val="28"/>
          <w:szCs w:val="28"/>
        </w:rPr>
        <w:t xml:space="preserve">-1; </w:t>
      </w:r>
      <w:r>
        <w:rPr>
          <w:rFonts w:hAnsi="Times New Roman"/>
          <w:sz w:val="28"/>
          <w:szCs w:val="28"/>
        </w:rPr>
        <w:t>Молодежь</w:t>
      </w:r>
      <w:r>
        <w:rPr>
          <w:rFonts w:ascii="Times New Roman"/>
          <w:sz w:val="28"/>
          <w:szCs w:val="28"/>
        </w:rPr>
        <w:t>-2 (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допуском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-1); </w:t>
      </w:r>
      <w:r>
        <w:rPr>
          <w:rFonts w:hAnsi="Times New Roman"/>
          <w:sz w:val="28"/>
          <w:szCs w:val="28"/>
        </w:rPr>
        <w:t>Взрослые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допуском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-2); </w:t>
      </w:r>
      <w:r>
        <w:rPr>
          <w:rFonts w:hAnsi="Times New Roman"/>
          <w:sz w:val="28"/>
          <w:szCs w:val="28"/>
        </w:rPr>
        <w:t>Сеньоры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объединенный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</w:t>
      </w:r>
      <w:r>
        <w:rPr>
          <w:rFonts w:hAnsi="Times New Roman"/>
          <w:sz w:val="28"/>
          <w:szCs w:val="28"/>
        </w:rPr>
        <w:t xml:space="preserve"> 35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старше</w:t>
      </w:r>
      <w:r>
        <w:rPr>
          <w:rFonts w:ascii="Times New Roman"/>
          <w:sz w:val="28"/>
          <w:szCs w:val="28"/>
        </w:rPr>
        <w:t>).</w:t>
      </w:r>
    </w:p>
    <w:p w14:paraId="0630A120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Допуск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проходит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классификационным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книжкам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любых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которых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быть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проставлен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сложности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рождения</w:t>
      </w:r>
      <w:r>
        <w:rPr>
          <w:rFonts w:ascii="Times New Roman"/>
          <w:sz w:val="28"/>
          <w:szCs w:val="28"/>
        </w:rPr>
        <w:t>.</w:t>
      </w:r>
    </w:p>
    <w:p w14:paraId="12A1FDD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Форма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рейтинговая</w:t>
      </w:r>
      <w:r>
        <w:rPr>
          <w:rFonts w:asci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открытый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</w:t>
      </w:r>
      <w:r>
        <w:rPr>
          <w:rFonts w:ascii="Times New Roman"/>
          <w:sz w:val="28"/>
          <w:szCs w:val="28"/>
        </w:rPr>
        <w:t>).</w:t>
      </w:r>
    </w:p>
    <w:p w14:paraId="6B93602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Порядок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проведения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танцам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Танцевального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Союза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сайт</w:t>
      </w:r>
      <w:r>
        <w:rPr>
          <w:rFonts w:ascii="Times New Roman"/>
          <w:sz w:val="28"/>
          <w:szCs w:val="28"/>
        </w:rPr>
        <w:t xml:space="preserve">: </w:t>
      </w:r>
      <w:hyperlink r:id="rId9" w:history="1">
        <w:r>
          <w:rPr>
            <w:rStyle w:val="Hyperlink0"/>
            <w:rFonts w:ascii="Times New Roman" w:cs="Arial Unicode MS"/>
          </w:rPr>
          <w:t>www</w:t>
        </w:r>
        <w:r w:rsidRPr="007046FD">
          <w:rPr>
            <w:rStyle w:val="Hyperlink0"/>
            <w:rFonts w:ascii="Times New Roman" w:cs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cs="Arial Unicode MS"/>
          </w:rPr>
          <w:t>rdu</w:t>
        </w:r>
        <w:proofErr w:type="spellEnd"/>
        <w:r w:rsidRPr="007046FD">
          <w:rPr>
            <w:rStyle w:val="Hyperlink0"/>
            <w:rFonts w:ascii="Times New Roman" w:cs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cs="Arial Unicode MS"/>
          </w:rPr>
          <w:t>ru</w:t>
        </w:r>
        <w:proofErr w:type="spellEnd"/>
      </w:hyperlink>
      <w:r>
        <w:rPr>
          <w:rFonts w:ascii="Times New Roman"/>
          <w:sz w:val="28"/>
          <w:szCs w:val="28"/>
        </w:rPr>
        <w:t>).</w:t>
      </w:r>
    </w:p>
    <w:p w14:paraId="0FDC32C7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 </w:t>
      </w:r>
      <w:r>
        <w:rPr>
          <w:rFonts w:hAnsi="Times New Roman"/>
          <w:sz w:val="28"/>
          <w:szCs w:val="28"/>
          <w:u w:val="single"/>
        </w:rPr>
        <w:t>Условия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зачета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и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награждение</w:t>
      </w:r>
    </w:p>
    <w:p w14:paraId="0D94ACC6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Личное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первенство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стандарт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латина</w:t>
      </w:r>
      <w:proofErr w:type="spellEnd"/>
      <w:r>
        <w:rPr>
          <w:rFonts w:ascii="Times New Roman"/>
          <w:sz w:val="28"/>
          <w:szCs w:val="28"/>
        </w:rPr>
        <w:t>.</w:t>
      </w:r>
    </w:p>
    <w:p w14:paraId="1BB4EF6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1-3 </w:t>
      </w:r>
      <w:r>
        <w:rPr>
          <w:rFonts w:hAnsi="Times New Roman"/>
          <w:sz w:val="28"/>
          <w:szCs w:val="28"/>
        </w:rPr>
        <w:t>места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группе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каждом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спортивных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танцев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награждаются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кубками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медалями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финалисты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награждаются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медалями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дипломами</w:t>
      </w:r>
      <w:r>
        <w:rPr>
          <w:rFonts w:ascii="Times New Roman"/>
          <w:sz w:val="28"/>
          <w:szCs w:val="28"/>
        </w:rPr>
        <w:t>.</w:t>
      </w:r>
    </w:p>
    <w:p w14:paraId="075173ED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Результаты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идут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зачёт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рейтингового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Кубка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 w:rsidR="00D94034">
        <w:rPr>
          <w:rFonts w:ascii="Times New Roman"/>
          <w:sz w:val="28"/>
          <w:szCs w:val="28"/>
        </w:rPr>
        <w:t>2015</w:t>
      </w:r>
      <w:r>
        <w:rPr>
          <w:rFonts w:ascii="Times New Roman"/>
          <w:sz w:val="28"/>
          <w:szCs w:val="28"/>
        </w:rPr>
        <w:t>-201</w:t>
      </w:r>
      <w:r w:rsidR="00D94034">
        <w:rPr>
          <w:rFonts w:ascii="Times New Roman"/>
          <w:sz w:val="28"/>
          <w:szCs w:val="28"/>
        </w:rPr>
        <w:t>6</w:t>
      </w:r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г</w:t>
      </w:r>
      <w:proofErr w:type="spellEnd"/>
      <w:r w:rsidRPr="00BB3C47">
        <w:rPr>
          <w:rFonts w:ascii="Times New Roman" w:hAnsi="Times New Roman" w:cs="Times New Roman"/>
          <w:sz w:val="28"/>
          <w:szCs w:val="28"/>
        </w:rPr>
        <w:t xml:space="preserve">. и международной аттестации танцоров по версии </w:t>
      </w:r>
      <w:r w:rsidRPr="00BB3C47">
        <w:rPr>
          <w:rFonts w:ascii="Times New Roman" w:hAnsi="Times New Roman" w:cs="Times New Roman"/>
          <w:sz w:val="28"/>
          <w:szCs w:val="28"/>
          <w:lang w:val="en-US"/>
        </w:rPr>
        <w:t>IDU</w:t>
      </w:r>
      <w:r w:rsidRPr="00BB3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Реи</w:t>
      </w:r>
      <w:r>
        <w:rPr>
          <w:rFonts w:hAnsi="Tahoma"/>
          <w:sz w:val="28"/>
          <w:szCs w:val="28"/>
        </w:rPr>
        <w:t>̆</w:t>
      </w:r>
      <w:r>
        <w:rPr>
          <w:rFonts w:hAnsi="Times New Roman"/>
          <w:sz w:val="28"/>
          <w:szCs w:val="28"/>
        </w:rPr>
        <w:t>тинг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Кубка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определяется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Единой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Классификацией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Танцоров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стабильности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качества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СКР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основании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пяти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лучших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показанных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календарных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международных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фестивалях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российских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сайт</w:t>
      </w:r>
      <w:r>
        <w:rPr>
          <w:rFonts w:ascii="Times New Roman"/>
          <w:sz w:val="28"/>
          <w:szCs w:val="28"/>
        </w:rPr>
        <w:t xml:space="preserve">: </w:t>
      </w:r>
      <w:hyperlink r:id="rId10" w:history="1">
        <w:r>
          <w:rPr>
            <w:rStyle w:val="Hyperlink0"/>
            <w:rFonts w:ascii="Times New Roman" w:cs="Arial Unicode MS"/>
          </w:rPr>
          <w:t>www</w:t>
        </w:r>
        <w:r w:rsidRPr="007046FD">
          <w:rPr>
            <w:rStyle w:val="Hyperlink0"/>
            <w:rFonts w:ascii="Times New Roman" w:cs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cs="Arial Unicode MS"/>
          </w:rPr>
          <w:t>rdu</w:t>
        </w:r>
        <w:proofErr w:type="spellEnd"/>
        <w:r w:rsidRPr="007046FD">
          <w:rPr>
            <w:rStyle w:val="Hyperlink0"/>
            <w:rFonts w:ascii="Times New Roman" w:cs="Arial Unicode MS"/>
            <w:lang w:val="ru-RU"/>
          </w:rPr>
          <w:t>.</w:t>
        </w:r>
        <w:proofErr w:type="spellStart"/>
        <w:r>
          <w:rPr>
            <w:rStyle w:val="Hyperlink0"/>
            <w:rFonts w:ascii="Times New Roman" w:cs="Arial Unicode MS"/>
          </w:rPr>
          <w:t>ru</w:t>
        </w:r>
        <w:proofErr w:type="spellEnd"/>
      </w:hyperlink>
      <w:r>
        <w:rPr>
          <w:rFonts w:ascii="Times New Roman"/>
          <w:sz w:val="28"/>
          <w:szCs w:val="28"/>
        </w:rPr>
        <w:t>).</w:t>
      </w:r>
    </w:p>
    <w:p w14:paraId="5AD90A56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6. </w:t>
      </w:r>
      <w:r>
        <w:rPr>
          <w:rFonts w:hAnsi="Times New Roman"/>
          <w:sz w:val="28"/>
          <w:szCs w:val="28"/>
          <w:u w:val="single"/>
        </w:rPr>
        <w:t>Финансовые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условия</w:t>
      </w:r>
    </w:p>
    <w:p w14:paraId="536E6AC5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организационные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наградные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расходы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счет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собственных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привлеченных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средств</w:t>
      </w:r>
      <w:r>
        <w:rPr>
          <w:rFonts w:ascii="Times New Roman"/>
          <w:sz w:val="28"/>
          <w:szCs w:val="28"/>
        </w:rPr>
        <w:t>.</w:t>
      </w:r>
    </w:p>
    <w:p w14:paraId="4E02E620" w14:textId="77777777" w:rsidR="00D94034" w:rsidRDefault="00D940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 xml:space="preserve">      </w:t>
      </w:r>
      <w:r w:rsidR="00295BEC">
        <w:rPr>
          <w:rFonts w:hAnsi="Times New Roman"/>
          <w:sz w:val="28"/>
          <w:szCs w:val="28"/>
        </w:rPr>
        <w:t>Внимание</w:t>
      </w:r>
      <w:r w:rsidR="00295BEC">
        <w:rPr>
          <w:rFonts w:hAnsi="Times New Roman"/>
          <w:sz w:val="28"/>
          <w:szCs w:val="28"/>
        </w:rPr>
        <w:t xml:space="preserve">!!! </w:t>
      </w:r>
    </w:p>
    <w:p w14:paraId="60433C4E" w14:textId="77777777" w:rsidR="00D94034" w:rsidRDefault="00295B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оплате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вашего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сайте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регистрации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сумма</w:t>
      </w:r>
      <w:r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билета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участника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–</w:t>
      </w:r>
      <w:r w:rsidR="00002490">
        <w:rPr>
          <w:rFonts w:hAnsi="Times New Roman"/>
          <w:sz w:val="28"/>
          <w:szCs w:val="28"/>
        </w:rPr>
        <w:t xml:space="preserve"> 11</w:t>
      </w:r>
      <w:r w:rsidR="00D94034">
        <w:rPr>
          <w:rFonts w:hAnsi="Times New Roman"/>
          <w:sz w:val="28"/>
          <w:szCs w:val="28"/>
        </w:rPr>
        <w:t xml:space="preserve">00 </w:t>
      </w:r>
      <w:r w:rsidR="00D94034">
        <w:rPr>
          <w:rFonts w:hAnsi="Times New Roman"/>
          <w:sz w:val="28"/>
          <w:szCs w:val="28"/>
        </w:rPr>
        <w:t>рублей</w:t>
      </w:r>
      <w:r w:rsidR="00D94034">
        <w:rPr>
          <w:rFonts w:hAnsi="Times New Roman"/>
          <w:sz w:val="28"/>
          <w:szCs w:val="28"/>
        </w:rPr>
        <w:t xml:space="preserve"> (</w:t>
      </w:r>
      <w:r w:rsidR="00D94034">
        <w:rPr>
          <w:rFonts w:hAnsi="Times New Roman"/>
          <w:sz w:val="28"/>
          <w:szCs w:val="28"/>
        </w:rPr>
        <w:t>открытые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категории</w:t>
      </w:r>
      <w:r w:rsidR="00D94034">
        <w:rPr>
          <w:rFonts w:hAnsi="Times New Roman"/>
          <w:sz w:val="28"/>
          <w:szCs w:val="28"/>
        </w:rPr>
        <w:t xml:space="preserve">), 1500 </w:t>
      </w:r>
      <w:r w:rsidR="00D94034">
        <w:rPr>
          <w:rFonts w:hAnsi="Times New Roman"/>
          <w:sz w:val="28"/>
          <w:szCs w:val="28"/>
        </w:rPr>
        <w:t>рублей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–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Гран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При</w:t>
      </w:r>
    </w:p>
    <w:p w14:paraId="0E6D5EA5" w14:textId="77777777" w:rsidR="00D94034" w:rsidRDefault="00B82A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  </w:t>
      </w:r>
      <w:r w:rsidR="00D94034">
        <w:rPr>
          <w:rFonts w:hAnsi="Times New Roman"/>
          <w:sz w:val="28"/>
          <w:szCs w:val="28"/>
        </w:rPr>
        <w:t>На</w:t>
      </w:r>
      <w:r w:rsidR="00D94034">
        <w:rPr>
          <w:rFonts w:hAnsi="Times New Roman"/>
          <w:sz w:val="28"/>
          <w:szCs w:val="28"/>
        </w:rPr>
        <w:t xml:space="preserve"> </w:t>
      </w:r>
      <w:r w:rsidR="00D94034">
        <w:rPr>
          <w:rFonts w:hAnsi="Times New Roman"/>
          <w:sz w:val="28"/>
          <w:szCs w:val="28"/>
        </w:rPr>
        <w:t>входе</w:t>
      </w:r>
      <w:r w:rsidR="00D94034">
        <w:rPr>
          <w:rFonts w:hAnsi="Times New Roman"/>
          <w:sz w:val="28"/>
          <w:szCs w:val="28"/>
        </w:rPr>
        <w:t>:</w:t>
      </w:r>
    </w:p>
    <w:p w14:paraId="14D49F69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Билет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участника</w:t>
      </w:r>
      <w:r w:rsidR="00002490">
        <w:rPr>
          <w:rFonts w:ascii="Times New Roman"/>
          <w:sz w:val="28"/>
          <w:szCs w:val="28"/>
        </w:rPr>
        <w:t>: 13</w:t>
      </w:r>
      <w:r>
        <w:rPr>
          <w:rFonts w:ascii="Times New Roman"/>
          <w:sz w:val="28"/>
          <w:szCs w:val="28"/>
        </w:rPr>
        <w:t xml:space="preserve">00 </w:t>
      </w:r>
      <w:r>
        <w:rPr>
          <w:rFonts w:hAnsi="Times New Roman"/>
          <w:sz w:val="28"/>
          <w:szCs w:val="28"/>
        </w:rPr>
        <w:t>рублей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возрастной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категории</w:t>
      </w:r>
      <w:r w:rsidR="00D94034">
        <w:rPr>
          <w:rFonts w:ascii="Times New Roman"/>
          <w:sz w:val="28"/>
          <w:szCs w:val="28"/>
        </w:rPr>
        <w:t xml:space="preserve"> </w:t>
      </w:r>
    </w:p>
    <w:p w14:paraId="3BF42CD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Билет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зрителя</w:t>
      </w:r>
      <w:r w:rsidR="00002490">
        <w:rPr>
          <w:rFonts w:ascii="Times New Roman"/>
          <w:sz w:val="28"/>
          <w:szCs w:val="28"/>
        </w:rPr>
        <w:t>: 11</w:t>
      </w:r>
      <w:r>
        <w:rPr>
          <w:rFonts w:ascii="Times New Roman"/>
          <w:sz w:val="28"/>
          <w:szCs w:val="28"/>
        </w:rPr>
        <w:t xml:space="preserve">00 </w:t>
      </w:r>
      <w:r>
        <w:rPr>
          <w:rFonts w:hAnsi="Times New Roman"/>
          <w:sz w:val="28"/>
          <w:szCs w:val="28"/>
        </w:rPr>
        <w:t>рублей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ascii="Times New Roman"/>
          <w:sz w:val="28"/>
          <w:szCs w:val="28"/>
        </w:rPr>
        <w:t>.</w:t>
      </w:r>
    </w:p>
    <w:p w14:paraId="21697965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Билет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Гран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hAnsi="Times New Roman"/>
          <w:sz w:val="28"/>
          <w:szCs w:val="28"/>
        </w:rPr>
        <w:t xml:space="preserve"> </w:t>
      </w:r>
      <w:r w:rsidR="00D94034">
        <w:rPr>
          <w:rFonts w:ascii="Times New Roman"/>
          <w:sz w:val="28"/>
          <w:szCs w:val="28"/>
        </w:rPr>
        <w:t>: 17</w:t>
      </w:r>
      <w:r>
        <w:rPr>
          <w:rFonts w:ascii="Times New Roman"/>
          <w:sz w:val="28"/>
          <w:szCs w:val="28"/>
        </w:rPr>
        <w:t xml:space="preserve">00 </w:t>
      </w:r>
      <w:r>
        <w:rPr>
          <w:rFonts w:hAnsi="Times New Roman"/>
          <w:sz w:val="28"/>
          <w:szCs w:val="28"/>
        </w:rPr>
        <w:t>рублей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чел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одну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программу</w:t>
      </w:r>
      <w:r>
        <w:rPr>
          <w:rFonts w:ascii="Times New Roman"/>
          <w:sz w:val="28"/>
          <w:szCs w:val="28"/>
        </w:rPr>
        <w:t>.</w:t>
      </w:r>
    </w:p>
    <w:p w14:paraId="6662D521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78975117" w14:textId="77777777" w:rsidR="00856479" w:rsidRDefault="00D940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Пригл</w:t>
      </w:r>
      <w:r w:rsidR="00856479">
        <w:rPr>
          <w:rFonts w:hAnsi="Times New Roman"/>
          <w:sz w:val="28"/>
          <w:szCs w:val="28"/>
        </w:rPr>
        <w:t>ашенным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судьям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из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других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стран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и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регионов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РФ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оплачивается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проезд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и</w:t>
      </w:r>
      <w:r w:rsidR="00856479">
        <w:rPr>
          <w:rFonts w:hAnsi="Times New Roman"/>
          <w:sz w:val="28"/>
          <w:szCs w:val="28"/>
        </w:rPr>
        <w:t xml:space="preserve"> </w:t>
      </w:r>
      <w:r w:rsidR="00856479">
        <w:rPr>
          <w:rFonts w:hAnsi="Times New Roman"/>
          <w:sz w:val="28"/>
          <w:szCs w:val="28"/>
        </w:rPr>
        <w:t>проживание</w:t>
      </w:r>
      <w:r w:rsidR="00856479">
        <w:rPr>
          <w:rFonts w:ascii="Times New Roman"/>
          <w:sz w:val="28"/>
          <w:szCs w:val="28"/>
        </w:rPr>
        <w:t>.</w:t>
      </w:r>
      <w:r>
        <w:rPr>
          <w:rFonts w:ascii="Times New Roman"/>
          <w:sz w:val="28"/>
          <w:szCs w:val="28"/>
        </w:rPr>
        <w:t xml:space="preserve"> </w:t>
      </w:r>
      <w:bookmarkStart w:id="0" w:name="_GoBack"/>
      <w:bookmarkEnd w:id="0"/>
    </w:p>
    <w:p w14:paraId="600ED41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EB768F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 </w:t>
      </w:r>
      <w:r>
        <w:rPr>
          <w:rFonts w:hAnsi="Times New Roman"/>
          <w:sz w:val="28"/>
          <w:szCs w:val="28"/>
          <w:u w:val="single"/>
        </w:rPr>
        <w:t>Программа</w:t>
      </w:r>
      <w:r>
        <w:rPr>
          <w:rFonts w:hAnsi="Times New Roman"/>
          <w:sz w:val="28"/>
          <w:szCs w:val="28"/>
          <w:u w:val="single"/>
        </w:rPr>
        <w:t xml:space="preserve"> </w:t>
      </w:r>
      <w:r>
        <w:rPr>
          <w:rFonts w:hAnsi="Times New Roman"/>
          <w:sz w:val="28"/>
          <w:szCs w:val="28"/>
          <w:u w:val="single"/>
        </w:rPr>
        <w:t>соревнований</w:t>
      </w:r>
    </w:p>
    <w:p w14:paraId="6B301D9E" w14:textId="77777777" w:rsidR="00856479" w:rsidRDefault="00D940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>6</w:t>
      </w:r>
      <w:r w:rsidR="00856479">
        <w:rPr>
          <w:rFonts w:ascii="Times New Roman"/>
          <w:sz w:val="28"/>
          <w:szCs w:val="28"/>
          <w:u w:val="single"/>
        </w:rPr>
        <w:t xml:space="preserve"> </w:t>
      </w:r>
      <w:r w:rsidR="00856479">
        <w:rPr>
          <w:rFonts w:hAnsi="Times New Roman"/>
          <w:sz w:val="28"/>
          <w:szCs w:val="28"/>
          <w:u w:val="single"/>
        </w:rPr>
        <w:t>февраля</w:t>
      </w:r>
      <w:r w:rsidR="00856479">
        <w:rPr>
          <w:rFonts w:ascii="Times New Roman"/>
          <w:sz w:val="28"/>
          <w:szCs w:val="28"/>
          <w:u w:val="single"/>
        </w:rPr>
        <w:t>:</w:t>
      </w:r>
    </w:p>
    <w:p w14:paraId="2FED3627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Регистрация</w:t>
      </w:r>
      <w:r>
        <w:rPr>
          <w:rFonts w:ascii="Times New Roman"/>
          <w:sz w:val="28"/>
          <w:szCs w:val="28"/>
        </w:rPr>
        <w:t xml:space="preserve">: - 13.00, </w:t>
      </w:r>
      <w:r>
        <w:rPr>
          <w:rFonts w:hAnsi="Times New Roman"/>
          <w:sz w:val="28"/>
          <w:szCs w:val="28"/>
        </w:rPr>
        <w:t>начало</w:t>
      </w:r>
      <w:r>
        <w:rPr>
          <w:rFonts w:ascii="Times New Roman"/>
          <w:sz w:val="28"/>
          <w:szCs w:val="28"/>
        </w:rPr>
        <w:t xml:space="preserve">: - 14.00 </w:t>
      </w:r>
    </w:p>
    <w:p w14:paraId="3A43447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 - 1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 - 2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 xml:space="preserve">; </w:t>
      </w:r>
    </w:p>
    <w:p w14:paraId="41A68251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Юниоры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- 1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Юниоры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- 2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>.</w:t>
      </w:r>
    </w:p>
    <w:p w14:paraId="2BE22549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- 1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- 2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Любители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>.</w:t>
      </w:r>
    </w:p>
    <w:p w14:paraId="1DBD1C6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Профессионалы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Гран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 xml:space="preserve">); 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Сеньоры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>.</w:t>
      </w:r>
    </w:p>
    <w:p w14:paraId="7AF7DF81" w14:textId="77777777" w:rsidR="00856479" w:rsidRDefault="00D940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7</w:t>
      </w:r>
      <w:r w:rsidR="00856479">
        <w:rPr>
          <w:rFonts w:ascii="Times New Roman"/>
          <w:sz w:val="28"/>
          <w:szCs w:val="28"/>
          <w:u w:val="single"/>
        </w:rPr>
        <w:t xml:space="preserve"> </w:t>
      </w:r>
      <w:r w:rsidR="00856479">
        <w:rPr>
          <w:rFonts w:hAnsi="Times New Roman"/>
          <w:sz w:val="28"/>
          <w:szCs w:val="28"/>
          <w:u w:val="single"/>
        </w:rPr>
        <w:t>февраля</w:t>
      </w:r>
      <w:r w:rsidR="00856479">
        <w:rPr>
          <w:rFonts w:ascii="Times New Roman"/>
          <w:sz w:val="28"/>
          <w:szCs w:val="28"/>
        </w:rPr>
        <w:t>:</w:t>
      </w:r>
    </w:p>
    <w:p w14:paraId="12463F44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Регистрация</w:t>
      </w:r>
      <w:r>
        <w:rPr>
          <w:rFonts w:ascii="Times New Roman"/>
          <w:sz w:val="28"/>
          <w:szCs w:val="28"/>
        </w:rPr>
        <w:t xml:space="preserve">: - 13.00, </w:t>
      </w:r>
      <w:r>
        <w:rPr>
          <w:rFonts w:hAnsi="Times New Roman"/>
          <w:sz w:val="28"/>
          <w:szCs w:val="28"/>
        </w:rPr>
        <w:t>начало</w:t>
      </w:r>
      <w:r>
        <w:rPr>
          <w:rFonts w:ascii="Times New Roman"/>
          <w:sz w:val="28"/>
          <w:szCs w:val="28"/>
        </w:rPr>
        <w:t>: - 14.00</w:t>
      </w:r>
    </w:p>
    <w:p w14:paraId="2BF5E0A8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 - 1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Ювеналы</w:t>
      </w:r>
      <w:r>
        <w:rPr>
          <w:rFonts w:ascii="Times New Roman"/>
          <w:sz w:val="28"/>
          <w:szCs w:val="28"/>
        </w:rPr>
        <w:t xml:space="preserve"> - 2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; </w:t>
      </w:r>
    </w:p>
    <w:p w14:paraId="12B8556A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Юниоры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- 1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 xml:space="preserve">; </w:t>
      </w:r>
      <w:r>
        <w:rPr>
          <w:rFonts w:hAnsi="Times New Roman"/>
          <w:sz w:val="28"/>
          <w:szCs w:val="28"/>
        </w:rPr>
        <w:t>Юниоры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- 2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>;</w:t>
      </w:r>
    </w:p>
    <w:p w14:paraId="44B188D1" w14:textId="77777777" w:rsidR="00856479" w:rsidRDefault="00856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- 1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>;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Молодежь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- 2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;  </w:t>
      </w:r>
      <w:r>
        <w:rPr>
          <w:rFonts w:hAnsi="Times New Roman"/>
          <w:sz w:val="28"/>
          <w:szCs w:val="28"/>
        </w:rPr>
        <w:t>Любители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>.</w:t>
      </w:r>
    </w:p>
    <w:p w14:paraId="69DA9470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Профессионалы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ЛА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Гран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РТС</w:t>
      </w:r>
      <w:r>
        <w:rPr>
          <w:rFonts w:ascii="Times New Roman"/>
          <w:sz w:val="28"/>
          <w:szCs w:val="28"/>
        </w:rPr>
        <w:t>);</w:t>
      </w:r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Сениоры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>.</w:t>
      </w:r>
    </w:p>
    <w:p w14:paraId="017D76B7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453FFEC8" w14:textId="77777777" w:rsidR="00856479" w:rsidRDefault="008564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hAnsi="Times New Roman"/>
          <w:sz w:val="28"/>
          <w:szCs w:val="28"/>
        </w:rPr>
        <w:lastRenderedPageBreak/>
        <w:t>Подробное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расписание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соревнований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сайте</w:t>
      </w:r>
      <w:r>
        <w:rPr>
          <w:rFonts w:ascii="Times New Roman"/>
          <w:sz w:val="28"/>
          <w:szCs w:val="28"/>
        </w:rPr>
        <w:t xml:space="preserve">: </w:t>
      </w:r>
      <w:hyperlink r:id="rId11" w:history="1">
        <w:r w:rsidR="00D94034" w:rsidRPr="00824BC7">
          <w:rPr>
            <w:rStyle w:val="a3"/>
            <w:rFonts w:ascii="Times New Roman" w:cs="Arial Unicode MS"/>
            <w:sz w:val="28"/>
            <w:szCs w:val="28"/>
            <w:lang w:val="en-US"/>
          </w:rPr>
          <w:t>www.nationaldanceleague.ru</w:t>
        </w:r>
      </w:hyperlink>
      <w:r w:rsidR="00D94034">
        <w:rPr>
          <w:rFonts w:ascii="Times New Roman"/>
          <w:sz w:val="28"/>
          <w:szCs w:val="28"/>
          <w:lang w:val="en-US"/>
        </w:rPr>
        <w:t xml:space="preserve"> www.RussianMaster.ru  </w:t>
      </w:r>
    </w:p>
    <w:sectPr w:rsidR="00856479" w:rsidSect="007E2EA1">
      <w:headerReference w:type="default" r:id="rId12"/>
      <w:footerReference w:type="default" r:id="rId13"/>
      <w:pgSz w:w="12240" w:h="15840"/>
      <w:pgMar w:top="1134" w:right="72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0CBD0" w14:textId="77777777" w:rsidR="00002490" w:rsidRDefault="00002490" w:rsidP="007E2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DD90857" w14:textId="77777777" w:rsidR="00002490" w:rsidRDefault="00002490" w:rsidP="007E2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743E1" w14:textId="77777777" w:rsidR="00002490" w:rsidRDefault="0000249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E1041" w14:textId="77777777" w:rsidR="00002490" w:rsidRDefault="00002490" w:rsidP="007E2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1C2D7D5" w14:textId="77777777" w:rsidR="00002490" w:rsidRDefault="00002490" w:rsidP="007E2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DEFD8" w14:textId="77777777" w:rsidR="00002490" w:rsidRDefault="0000249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4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position w:val="0"/>
        <w:sz w:val="28"/>
        <w:szCs w:val="28"/>
        <w:u w:val="single"/>
      </w:rPr>
    </w:lvl>
  </w:abstractNum>
  <w:abstractNum w:abstractNumId="1">
    <w:nsid w:val="2C9F111A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cs="Times New Roman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cs="Times New Roman"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cs="Times New Roman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cs="Times New Roman"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cs="Times New Roman"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cs="Times New Roman"/>
        <w:position w:val="0"/>
        <w:sz w:val="28"/>
        <w:szCs w:val="28"/>
        <w:u w:val="single"/>
      </w:rPr>
    </w:lvl>
  </w:abstractNum>
  <w:abstractNum w:abstractNumId="2">
    <w:nsid w:val="408B63E6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EA1"/>
    <w:rsid w:val="00002490"/>
    <w:rsid w:val="00056471"/>
    <w:rsid w:val="002246C7"/>
    <w:rsid w:val="002734E3"/>
    <w:rsid w:val="00295BEC"/>
    <w:rsid w:val="005A67F5"/>
    <w:rsid w:val="005E6567"/>
    <w:rsid w:val="006A1DC9"/>
    <w:rsid w:val="007046FD"/>
    <w:rsid w:val="00705744"/>
    <w:rsid w:val="00784DD1"/>
    <w:rsid w:val="007C7D4B"/>
    <w:rsid w:val="007E2EA1"/>
    <w:rsid w:val="00856479"/>
    <w:rsid w:val="009B0283"/>
    <w:rsid w:val="00A406F9"/>
    <w:rsid w:val="00A711AE"/>
    <w:rsid w:val="00AC65DB"/>
    <w:rsid w:val="00B82A8F"/>
    <w:rsid w:val="00BB3C47"/>
    <w:rsid w:val="00C57518"/>
    <w:rsid w:val="00C93CD8"/>
    <w:rsid w:val="00D94034"/>
    <w:rsid w:val="00E9257E"/>
    <w:rsid w:val="00F00C9E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84A7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mbria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2EA1"/>
    <w:rPr>
      <w:rFonts w:cs="Times New Roman"/>
      <w:u w:val="single"/>
    </w:rPr>
  </w:style>
  <w:style w:type="paragraph" w:customStyle="1" w:styleId="a4">
    <w:name w:val="Колонтитулы"/>
    <w:uiPriority w:val="99"/>
    <w:rsid w:val="007E2E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7E2EA1"/>
    <w:pPr>
      <w:ind w:left="720"/>
    </w:pPr>
    <w:rPr>
      <w:rFonts w:ascii="Arial Unicode MS" w:hAnsi="Cambria"/>
      <w:lang w:eastAsia="ru-RU"/>
    </w:rPr>
  </w:style>
  <w:style w:type="character" w:customStyle="1" w:styleId="a6">
    <w:name w:val="Ссылка"/>
    <w:uiPriority w:val="99"/>
    <w:rsid w:val="007E2EA1"/>
    <w:rPr>
      <w:color w:val="0000FF"/>
      <w:u w:val="single" w:color="0000FF"/>
    </w:rPr>
  </w:style>
  <w:style w:type="character" w:customStyle="1" w:styleId="Hyperlink0">
    <w:name w:val="Hyperlink.0"/>
    <w:basedOn w:val="a6"/>
    <w:uiPriority w:val="99"/>
    <w:rsid w:val="007E2EA1"/>
    <w:rPr>
      <w:rFonts w:cs="Times New Roman"/>
      <w:color w:val="0000FF"/>
      <w:sz w:val="28"/>
      <w:szCs w:val="28"/>
      <w:u w:val="single" w:color="0000FF"/>
      <w:lang w:val="en-US"/>
    </w:rPr>
  </w:style>
  <w:style w:type="paragraph" w:styleId="a7">
    <w:name w:val="Title"/>
    <w:basedOn w:val="a"/>
    <w:link w:val="a8"/>
    <w:uiPriority w:val="99"/>
    <w:qFormat/>
    <w:locked/>
    <w:rsid w:val="00A71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after="120"/>
      <w:jc w:val="center"/>
    </w:pPr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A711AE"/>
    <w:rPr>
      <w:rFonts w:cs="Times New Roman"/>
      <w:b/>
      <w:bCs/>
      <w:lang w:val="ru-RU" w:eastAsia="ru-RU" w:bidi="ar-SA"/>
    </w:rPr>
  </w:style>
  <w:style w:type="numbering" w:customStyle="1" w:styleId="List0">
    <w:name w:val="List 0"/>
    <w:rsid w:val="001B31A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tionaldanceleague.r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tionaldanceleague.ru" TargetMode="External"/><Relationship Id="rId9" Type="http://schemas.openxmlformats.org/officeDocument/2006/relationships/hyperlink" Target="http://www.rdu.ru" TargetMode="External"/><Relationship Id="rId10" Type="http://schemas.openxmlformats.org/officeDocument/2006/relationships/hyperlink" Target="http://www.r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908</Words>
  <Characters>5181</Characters>
  <Application>Microsoft Macintosh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Borodinov</dc:creator>
  <cp:keywords/>
  <dc:description/>
  <cp:lastModifiedBy>Vlad Borodinov</cp:lastModifiedBy>
  <cp:revision>3</cp:revision>
  <dcterms:created xsi:type="dcterms:W3CDTF">2016-01-03T18:37:00Z</dcterms:created>
  <dcterms:modified xsi:type="dcterms:W3CDTF">2016-01-03T18:52:00Z</dcterms:modified>
</cp:coreProperties>
</file>